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60CD9CF1" w:rsidR="00144145" w:rsidRDefault="00025C98">
      <w:r>
        <w:rPr>
          <w:sz w:val="56"/>
          <w:szCs w:val="56"/>
        </w:rPr>
        <w:t>Samhällskunskap</w:t>
      </w:r>
      <w:r w:rsidR="00AA7F08" w:rsidRPr="00AA7F08">
        <w:rPr>
          <w:sz w:val="56"/>
          <w:szCs w:val="56"/>
        </w:rPr>
        <w:t xml:space="preserve"> – betygskriterier</w:t>
      </w:r>
      <w:r w:rsidR="00AA7F08">
        <w:tab/>
      </w:r>
      <w:r w:rsidR="00AA7F08">
        <w:tab/>
      </w:r>
      <w:r w:rsidR="00AA7F08">
        <w:tab/>
      </w:r>
      <w:r w:rsidR="00AA7F08"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339"/>
        <w:gridCol w:w="1339"/>
        <w:gridCol w:w="3246"/>
      </w:tblGrid>
      <w:tr w:rsidR="008632AF" w14:paraId="406D1746" w14:textId="77777777" w:rsidTr="0018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18320F" w:rsidRDefault="00303B10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nått (E)</w:t>
            </w:r>
          </w:p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8320F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 xml:space="preserve">Har med god marginal nått </w:t>
            </w:r>
            <w:r w:rsidRPr="0018320F">
              <w:rPr>
                <w:rFonts w:ascii="Verdana" w:hAnsi="Verdana"/>
                <w:b/>
                <w:bCs/>
              </w:rPr>
              <w:br/>
              <w:t>(D-A)</w:t>
            </w:r>
          </w:p>
        </w:tc>
        <w:tc>
          <w:tcPr>
            <w:tcW w:w="3246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8320F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303B10" w14:paraId="504012B7" w14:textId="77777777" w:rsidTr="00025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4B623509" w:rsidR="00C052C1" w:rsidRPr="00AA5349" w:rsidRDefault="00025C98" w:rsidP="00025C98">
            <w:pPr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Eleven visar grundläggande kunskaper om demokratiska värden och beslutsprocesser samt om mänskliga rättigheter.</w:t>
            </w:r>
          </w:p>
        </w:tc>
        <w:tc>
          <w:tcPr>
            <w:tcW w:w="1339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E92293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top w:val="single" w:sz="12" w:space="0" w:color="B9E600"/>
                  <w:right w:val="single" w:sz="12" w:space="0" w:color="B9E600"/>
                </w:tcBorders>
              </w:tcPr>
              <w:p w14:paraId="2CBC561B" w14:textId="090D4AC1" w:rsidR="00C052C1" w:rsidRDefault="003813D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32AF" w14:paraId="5360EC6A" w14:textId="77777777" w:rsidTr="00025C98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030CD56B" w:rsidR="008632AF" w:rsidRPr="00AA5349" w:rsidRDefault="00025C98" w:rsidP="00025C98">
            <w:pPr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Eleven för enkla resonemang om olika frågor med koppling till demokratins möjligheter och utmaningar.</w:t>
            </w:r>
          </w:p>
        </w:tc>
        <w:tc>
          <w:tcPr>
            <w:tcW w:w="1339" w:type="dxa"/>
            <w:vAlign w:val="center"/>
          </w:tcPr>
          <w:p w14:paraId="48AC8AB9" w14:textId="5C1F8125" w:rsidR="008632AF" w:rsidRDefault="00E92293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649F6E8C" w14:textId="46D95BF1" w:rsidR="008632AF" w:rsidRDefault="003813DC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025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0F271C7C" w:rsidR="008632AF" w:rsidRPr="00AA5349" w:rsidRDefault="00025C98" w:rsidP="00025C98">
            <w:pPr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Eleven visar grundläggande kunskaper om förhållanden och strukturer i samhället.</w:t>
            </w:r>
          </w:p>
        </w:tc>
        <w:tc>
          <w:tcPr>
            <w:tcW w:w="1339" w:type="dxa"/>
            <w:vAlign w:val="center"/>
          </w:tcPr>
          <w:p w14:paraId="4271093B" w14:textId="572DA599" w:rsidR="008632AF" w:rsidRDefault="00E92293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01783807" w14:textId="1226512B" w:rsidR="008632AF" w:rsidRDefault="003813DC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025C9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5C760EBD" w:rsidR="008632AF" w:rsidRPr="00AA5349" w:rsidRDefault="00025C98" w:rsidP="00025C98">
            <w:pPr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Eleven beskriver enkla samband inom och mellan olika samhällsstrukturer.</w:t>
            </w:r>
          </w:p>
        </w:tc>
        <w:tc>
          <w:tcPr>
            <w:tcW w:w="1339" w:type="dxa"/>
            <w:vAlign w:val="center"/>
          </w:tcPr>
          <w:p w14:paraId="17AA6DB1" w14:textId="7DB7434F" w:rsidR="008632AF" w:rsidRDefault="00E92293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0611C37E" w14:textId="40F57FCC" w:rsidR="008632AF" w:rsidRDefault="003813DC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17D587E9" w:rsidR="008632AF" w:rsidRPr="00AA5349" w:rsidRDefault="00025C98" w:rsidP="00025C98">
            <w:pPr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lastRenderedPageBreak/>
              <w:t>Eleven för enkla resonemang om hur individer och grupper kan påverka och påverkas av förhållanden och strukturer i samhället.</w:t>
            </w:r>
          </w:p>
        </w:tc>
        <w:tc>
          <w:tcPr>
            <w:tcW w:w="1339" w:type="dxa"/>
            <w:vAlign w:val="center"/>
          </w:tcPr>
          <w:p w14:paraId="4EFE50EA" w14:textId="265B04F7" w:rsidR="008632AF" w:rsidRDefault="00E92293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1269A1D7" w14:textId="6D62662E" w:rsidR="008632AF" w:rsidRDefault="003813DC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025C98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342EC470" w:rsidR="008632AF" w:rsidRPr="00AA5349" w:rsidRDefault="00025C98" w:rsidP="00025C98">
            <w:pPr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Eleven för enkla resonemang om samhällsfrågor utifrån kunskaper om förhållanden och strukturer i samhället.</w:t>
            </w:r>
          </w:p>
        </w:tc>
        <w:tc>
          <w:tcPr>
            <w:tcW w:w="1339" w:type="dxa"/>
            <w:vAlign w:val="center"/>
          </w:tcPr>
          <w:p w14:paraId="5EBDE121" w14:textId="2B9FEEB1" w:rsidR="008632AF" w:rsidRDefault="00E92293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25C9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35729651" w14:textId="3AB77EAD" w:rsidR="008632AF" w:rsidRDefault="004E42CD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07FD676A" w14:textId="024B60CD" w:rsidR="008632AF" w:rsidRDefault="003813DC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025C98" w14:paraId="30111D28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409D66F3" w14:textId="722C9A77" w:rsidR="00025C98" w:rsidRPr="00AA5349" w:rsidRDefault="00025C98" w:rsidP="00025C9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Eleven granskar information och åsikter som rör samhällsfrågor i olika källor med enkla källkritiska argument.</w:t>
            </w:r>
          </w:p>
        </w:tc>
        <w:tc>
          <w:tcPr>
            <w:tcW w:w="1339" w:type="dxa"/>
            <w:tcBorders>
              <w:bottom w:val="single" w:sz="12" w:space="0" w:color="B9E600"/>
            </w:tcBorders>
            <w:vAlign w:val="center"/>
          </w:tcPr>
          <w:p w14:paraId="718354BC" w14:textId="7E508D6A" w:rsidR="00025C98" w:rsidRDefault="00E92293" w:rsidP="00025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128142270"/>
                <w:placeholder>
                  <w:docPart w:val="B123DA4579674E7DA9C6730F338650F8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99764951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25C9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7192430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bottom w:val="single" w:sz="12" w:space="0" w:color="B9E600"/>
                </w:tcBorders>
                <w:vAlign w:val="center"/>
              </w:tcPr>
              <w:p w14:paraId="5656B60B" w14:textId="29EE9343" w:rsidR="00025C98" w:rsidRDefault="00025C98" w:rsidP="00025C9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560481913"/>
            <w:placeholder>
              <w:docPart w:val="9406704E4B834405B318630AE0AE9E35"/>
            </w:placeholder>
            <w:showingPlcHdr/>
          </w:sdtPr>
          <w:sdtEndPr/>
          <w:sdtContent>
            <w:tc>
              <w:tcPr>
                <w:tcW w:w="3246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5792A6AD" w14:textId="00856855" w:rsidR="00025C98" w:rsidRDefault="003813DC" w:rsidP="00025C9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A5C8DD4" w14:textId="03339EE0" w:rsidR="00AA7F08" w:rsidRDefault="00BF538F">
      <w:r>
        <w:rPr>
          <w:sz w:val="56"/>
          <w:szCs w:val="56"/>
        </w:rPr>
        <w:br w:type="page"/>
      </w:r>
      <w:r w:rsidR="00025C98">
        <w:rPr>
          <w:sz w:val="56"/>
          <w:szCs w:val="56"/>
        </w:rPr>
        <w:t>Samhällskunskap</w:t>
      </w:r>
      <w:r w:rsidR="001B7528" w:rsidRPr="00AA7F08">
        <w:rPr>
          <w:sz w:val="56"/>
          <w:szCs w:val="56"/>
        </w:rPr>
        <w:t xml:space="preserve"> – </w:t>
      </w:r>
      <w:r w:rsidR="001B7528">
        <w:rPr>
          <w:sz w:val="56"/>
          <w:szCs w:val="56"/>
        </w:rPr>
        <w:t>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22"/>
        <w:gridCol w:w="7822"/>
        <w:gridCol w:w="3385"/>
      </w:tblGrid>
      <w:tr w:rsidR="00B5396D" w:rsidRPr="00B5396D" w14:paraId="6AFFE1B3" w14:textId="77777777" w:rsidTr="0018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18320F" w:rsidRDefault="008632AF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18320F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DE3FFE" w:rsidRPr="00B5396D" w14:paraId="4D19120E" w14:textId="77777777" w:rsidTr="003A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60CD7E00" w:rsidR="00DE3FFE" w:rsidRPr="00B5396D" w:rsidRDefault="00DE3FFE" w:rsidP="00025C98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Individer och gemenskaper</w:t>
            </w:r>
          </w:p>
        </w:tc>
        <w:tc>
          <w:tcPr>
            <w:tcW w:w="1222" w:type="dxa"/>
            <w:vAlign w:val="center"/>
          </w:tcPr>
          <w:p w14:paraId="3EFE2756" w14:textId="61DD483D" w:rsidR="00DE3FFE" w:rsidRPr="00B5396D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6DCACA80" w:rsidR="00DE3FFE" w:rsidRPr="00AA5349" w:rsidRDefault="00DE3FFE" w:rsidP="0002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Människors identiteter, ekonomiska resurser och möjligheter i samhället och hur dessa kan påverkas av bland annat socioekonomisk bakgrund, kön, ålder och etnicitet. Begreppen makt, rättvisa, jämlikhet och jämställdhet.</w:t>
            </w:r>
          </w:p>
        </w:tc>
        <w:sdt>
          <w:sdtPr>
            <w:rPr>
              <w:rFonts w:ascii="Verdana" w:hAnsi="Verdana"/>
            </w:rPr>
            <w:id w:val="-1059403819"/>
            <w:placeholder>
              <w:docPart w:val="85E6E704B3F2484C9B18F298A967D7A6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392E24D8" w:rsidR="00DE3FFE" w:rsidRPr="00B5396D" w:rsidRDefault="003813DC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3FFE" w:rsidRPr="00B5396D" w14:paraId="39AFC7CD" w14:textId="77777777" w:rsidTr="00AA5349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67C49524" w14:textId="66E4EE5A" w:rsidR="00DE3FFE" w:rsidRPr="00B5396D" w:rsidRDefault="00DE3FFE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B9A61A3" w14:textId="06C4BEE9" w:rsidR="00DE3FFE" w:rsidRPr="00B5396D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7FFD8774" w:rsidR="00DE3FFE" w:rsidRPr="00AA5349" w:rsidRDefault="00DE3FFE" w:rsidP="0002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Svenska välfärdsstrukturer och hur de fungerar, till exempel sjukvårdssystemet och arbetslöshetsförsäkringen.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269D1DDA" w:rsidR="00DE3FFE" w:rsidRPr="00B5396D" w:rsidRDefault="00DE3FFE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48805B09" w14:textId="77777777" w:rsidTr="00AA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20B2E0A0" w14:textId="0E445906" w:rsidR="00DE3FFE" w:rsidRPr="00B5396D" w:rsidRDefault="00DE3FFE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960297A" w14:textId="546A65CF" w:rsidR="00DE3FFE" w:rsidRPr="00B5396D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78A75ECB" w:rsidR="00DE3FFE" w:rsidRPr="00AA5349" w:rsidRDefault="00DE3FFE" w:rsidP="0002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Migration till, samt integration och segregation i Sverige i dag.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4BCBE6E5" w:rsidR="00DE3FFE" w:rsidRPr="00B5396D" w:rsidRDefault="00DE3FFE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73963B36" w14:textId="77777777" w:rsidTr="00AA5349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88FBCAE" w14:textId="721881CF" w:rsidR="00DE3FFE" w:rsidRPr="00B5396D" w:rsidRDefault="00DE3FFE" w:rsidP="00025C98">
            <w:pPr>
              <w:ind w:left="113" w:right="113"/>
              <w:jc w:val="center"/>
              <w:rPr>
                <w:rFonts w:ascii="Verdana" w:hAnsi="Verdana"/>
              </w:rPr>
            </w:pPr>
            <w:r w:rsidRPr="00025C98">
              <w:rPr>
                <w:rFonts w:ascii="Verdana" w:hAnsi="Verdana"/>
                <w:sz w:val="24"/>
                <w:szCs w:val="24"/>
              </w:rPr>
              <w:t>Samhällsresurser och fördelning</w:t>
            </w:r>
          </w:p>
        </w:tc>
        <w:tc>
          <w:tcPr>
            <w:tcW w:w="1222" w:type="dxa"/>
            <w:vAlign w:val="center"/>
          </w:tcPr>
          <w:p w14:paraId="7D4642CA" w14:textId="4B0269A5" w:rsidR="00DE3FFE" w:rsidRPr="00B5396D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09682E7E" w:rsidR="00DE3FFE" w:rsidRPr="00AA5349" w:rsidRDefault="00DE3FFE" w:rsidP="0002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Hur hushållens, företagens, bankernas och det offentligas ekonomi hänger samman. Orsaker till förändringar i samhällsekonomin och vilka effekter de kan få.</w:t>
            </w:r>
          </w:p>
        </w:tc>
        <w:sdt>
          <w:sdtPr>
            <w:rPr>
              <w:rFonts w:ascii="Verdana" w:hAnsi="Verdana"/>
            </w:rPr>
            <w:id w:val="-1985306343"/>
            <w:placeholder>
              <w:docPart w:val="D3BBCA1A24444BD8A2A0B328BE030D70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5B8AB6DE" w14:textId="011EC5DD" w:rsidR="00DE3FFE" w:rsidRPr="00B5396D" w:rsidRDefault="003813DC" w:rsidP="008513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3FFE" w:rsidRPr="00B5396D" w14:paraId="11E75621" w14:textId="77777777" w:rsidTr="00AA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62A737C3" w:rsidR="00DE3FFE" w:rsidRPr="00B5396D" w:rsidRDefault="00DE3FFE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69D87524" w14:textId="7EB236A7" w:rsidR="00DE3FFE" w:rsidRPr="00B5396D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382B86EC" w:rsidR="00DE3FFE" w:rsidRPr="00AA5349" w:rsidRDefault="00DE3FFE" w:rsidP="0002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Länders och regioners beroende av varandra i en globaliserad ekonomi. Skilda förutsättningar för olika länder och regioner.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B817EB9" w14:textId="67F8D70E" w:rsidR="00DE3FFE" w:rsidRPr="00B5396D" w:rsidRDefault="00DE3FFE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1128292D" w14:textId="77777777" w:rsidTr="00DE3FF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3D0ED78B" w14:textId="6FAAD5E5" w:rsidR="00DE3FFE" w:rsidRPr="00B5396D" w:rsidRDefault="00DE3FFE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D6FD4CC" w14:textId="7BE365E2" w:rsidR="00DE3FFE" w:rsidRPr="00B5396D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5212C9B2" w:rsidR="00DE3FFE" w:rsidRPr="00AA5349" w:rsidRDefault="00DE3FFE" w:rsidP="0002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Orsaker till och konsekvenser av en ojämlik fördelning av inkomster och förmögenheter mellan människor i Sverige och i olika delar av världen.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357C6A6C" w:rsidR="00DE3FFE" w:rsidRPr="00B5396D" w:rsidRDefault="00DE3FFE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2F24E821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4FBE6138" w:rsidR="00DE3FFE" w:rsidRPr="00B5396D" w:rsidRDefault="00DE3FFE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53E35512" w14:textId="3FF94B6F" w:rsidR="00DE3FFE" w:rsidRPr="00B5396D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085808E9" w:rsidR="00DE3FFE" w:rsidRPr="00AA5349" w:rsidRDefault="00DE3FFE" w:rsidP="0002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Arbetsmarknadens och arbetslivets förändringar och villkor, till exempel med avseende på lönebildning, arbetsmiljö och arbetsrätt.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4605317D" w:rsidR="00DE3FFE" w:rsidRPr="00B5396D" w:rsidRDefault="00DE3FFE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654C2F33" w14:textId="77777777" w:rsidTr="00DE3FFE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81C5422" w14:textId="2C266984" w:rsidR="00DE3FFE" w:rsidRPr="00B5396D" w:rsidRDefault="00DE3FFE" w:rsidP="00025C9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Beslutsfattande och politiska idéer</w:t>
            </w:r>
          </w:p>
        </w:tc>
        <w:tc>
          <w:tcPr>
            <w:tcW w:w="1222" w:type="dxa"/>
            <w:vAlign w:val="center"/>
          </w:tcPr>
          <w:p w14:paraId="01D46C74" w14:textId="45CE637F" w:rsidR="00DE3FFE" w:rsidRPr="00B5396D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1A023D15" w:rsidR="00DE3FFE" w:rsidRPr="00AA5349" w:rsidRDefault="00DE3FFE" w:rsidP="00E2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Vad begreppen demokrati och diktatur, monarki och republik samt parlamentarism och presidentstyre innebär. Exempel på hur dessa olika stats-och styrelseskick kan fungera.</w:t>
            </w:r>
          </w:p>
        </w:tc>
        <w:sdt>
          <w:sdtPr>
            <w:rPr>
              <w:rFonts w:ascii="Verdana" w:hAnsi="Verdana"/>
            </w:rPr>
            <w:id w:val="458150999"/>
            <w:placeholder>
              <w:docPart w:val="550F2FCE7D404B8D9E6FAAEA1603264C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44B4C090" w14:textId="5849C8B9" w:rsidR="00DE3FFE" w:rsidRPr="00B5396D" w:rsidRDefault="003813DC" w:rsidP="008513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3FFE" w:rsidRPr="00B5396D" w14:paraId="42015BD7" w14:textId="77777777" w:rsidTr="00E21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10F4DEF4" w:rsidR="00DE3FFE" w:rsidRPr="00B5396D" w:rsidRDefault="00DE3FFE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3192376C" w14:textId="599123BB" w:rsidR="00DE3FFE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2BF7D940" w:rsidR="00DE3FFE" w:rsidRPr="00AA5349" w:rsidRDefault="00DE3FFE" w:rsidP="00E2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Politiska ideologier och skiljelinjer mellan politiska partier i Sverige.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3BAC9496" w:rsidR="00DE3FFE" w:rsidRDefault="00DE3FFE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415ABB45" w14:textId="77777777" w:rsidTr="00E2156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122A8FCC" w14:textId="30DB90DC" w:rsidR="00DE3FFE" w:rsidRDefault="00DE3FFE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5DB51FD" w14:textId="0FA5720A" w:rsidR="00DE3FFE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6F3F0717" w:rsidR="00DE3FFE" w:rsidRPr="00AA5349" w:rsidRDefault="00DE3FFE" w:rsidP="00E2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Sveriges politiska system med Europeiska unionen, riksdag, regering, Sametinget, regioner och kommuner. Sveriges grundlagar.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74E2F194" w14:textId="30C597D9" w:rsidR="00DE3FFE" w:rsidRDefault="00DE3FFE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43756133" w14:textId="77777777" w:rsidTr="00E21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4A96DE82" w14:textId="2D7ED963" w:rsidR="00DE3FFE" w:rsidRPr="00851327" w:rsidRDefault="00DE3FFE" w:rsidP="00851327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8E2F779" w14:textId="425CA378" w:rsidR="00DE3FFE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4D24F3E4" w:rsidR="00DE3FFE" w:rsidRPr="00AA5349" w:rsidRDefault="00DE3FFE" w:rsidP="00E2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Var olika beslut fattas och exempel på hur besluten påverkar individer, grupper och samhället i stort. Individers och gruppers möjligheter att påverka den demokratiska processen.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CE25F78" w14:textId="7AA4F050" w:rsidR="00DE3FFE" w:rsidRDefault="00DE3FFE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5E184B61" w14:textId="77777777" w:rsidTr="00DE3FFE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  <w:bottom w:val="single" w:sz="4" w:space="0" w:color="auto"/>
            </w:tcBorders>
          </w:tcPr>
          <w:p w14:paraId="643C77B3" w14:textId="77777777" w:rsidR="00DE3FFE" w:rsidRDefault="00DE3FFE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EC8FCB1" w14:textId="1BB22237" w:rsidR="00DE3FFE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32657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F931D5D" w14:textId="40ABAEF3" w:rsidR="00DE3FFE" w:rsidRPr="00AA5349" w:rsidRDefault="00DE3FFE" w:rsidP="00E215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FN:s syfte, huvuduppgifter och verksamhet samt det nordiska samarbetets bakgrund och innehåll.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49DA7DC8" w14:textId="77777777" w:rsidR="00DE3FFE" w:rsidRDefault="00DE3FFE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555D19D9" w14:textId="77777777" w:rsidTr="00DE3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  <w:textDirection w:val="btLr"/>
            <w:vAlign w:val="center"/>
          </w:tcPr>
          <w:p w14:paraId="417840F8" w14:textId="17B1F8A3" w:rsidR="00DE3FFE" w:rsidRPr="00E21566" w:rsidRDefault="00DE3FFE" w:rsidP="00E21566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Rättigheter och rättsskipning</w:t>
            </w:r>
          </w:p>
        </w:tc>
        <w:tc>
          <w:tcPr>
            <w:tcW w:w="1222" w:type="dxa"/>
            <w:vAlign w:val="center"/>
          </w:tcPr>
          <w:p w14:paraId="3D613326" w14:textId="2232B039" w:rsidR="00DE3FFE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934173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4F41677" w14:textId="4F012B81" w:rsidR="00DE3FFE" w:rsidRPr="00AA5349" w:rsidRDefault="00DE3FFE" w:rsidP="00E215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Kränkningar av de mänskliga rättigheterna i olika delar av världen och internationellt arbete för att främja mänskliga rättigheter.</w:t>
            </w:r>
          </w:p>
        </w:tc>
        <w:sdt>
          <w:sdtPr>
            <w:rPr>
              <w:rFonts w:ascii="Verdana" w:hAnsi="Verdana"/>
            </w:rPr>
            <w:id w:val="513423029"/>
            <w:placeholder>
              <w:docPart w:val="1359731FA2094999949774B840075BCC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330EAF05" w14:textId="034F04D3" w:rsidR="00DE3FFE" w:rsidRDefault="003813DC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3FFE" w:rsidRPr="00B5396D" w14:paraId="614332E2" w14:textId="77777777" w:rsidTr="00AA5349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61320B56" w14:textId="77777777" w:rsidR="00DE3FFE" w:rsidRDefault="00DE3FFE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57E9C8F8" w14:textId="72BB4F9D" w:rsidR="00DE3FFE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717863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ECFAD0F" w14:textId="1F13731A" w:rsidR="00DE3FFE" w:rsidRPr="00AA5349" w:rsidRDefault="00DE3FFE" w:rsidP="00E215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De nationella minoriteternas situation i Sverige samt den svenska minoritetspolitiken och dess framväxt. Samernas ställning som urfolk.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402EDF8E" w14:textId="77777777" w:rsidR="00DE3FFE" w:rsidRDefault="00DE3FFE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628F999F" w14:textId="77777777" w:rsidTr="00DE3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2B720F48" w14:textId="77777777" w:rsidR="00DE3FFE" w:rsidRDefault="00DE3FFE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51C1181E" w14:textId="04E693BC" w:rsidR="00DE3FFE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768893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7C7245E" w14:textId="614AE32B" w:rsidR="00DE3FFE" w:rsidRPr="00AA5349" w:rsidRDefault="00DE3FFE" w:rsidP="00E215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Friheter, rättigheter och skyldigheter i demokratiska samhällen. Dilemman som hänger samman med demokratiska rättigheter och skyldigheter, till exempel gränsen mellan yttrandefrihet och kränkningar i sociala medier.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DCB1273" w14:textId="77777777" w:rsidR="00DE3FFE" w:rsidRDefault="00DE3FFE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0804B0B5" w14:textId="77777777" w:rsidTr="00DE3FFE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269D72BA" w14:textId="77777777" w:rsidR="00DE3FFE" w:rsidRDefault="00DE3FFE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14711E1" w14:textId="42802BC5" w:rsidR="00DE3FFE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964465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E85A315" w14:textId="4B4F1F5E" w:rsidR="00DE3FFE" w:rsidRPr="00AA5349" w:rsidRDefault="00DE3FFE" w:rsidP="00E215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Rättssystemet i Sverige och principer för rättssäkerhet. Möjliga orsaker till och konsekvenser av olika typer av kriminalitet, till exempel korruption, våldsbrott, sexualbrott och hedersrelaterat våld och förtryck. Kriminalvårdens uppgifter.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7CE14E8" w14:textId="77777777" w:rsidR="00DE3FFE" w:rsidRDefault="00DE3FFE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0E59DE23" w14:textId="77777777" w:rsidTr="00AA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  <w:textDirection w:val="btLr"/>
            <w:vAlign w:val="center"/>
          </w:tcPr>
          <w:p w14:paraId="35AB7486" w14:textId="17613AEF" w:rsidR="00DE3FFE" w:rsidRDefault="00DE3FFE" w:rsidP="00DE3FFE">
            <w:pPr>
              <w:ind w:left="113" w:right="113"/>
              <w:jc w:val="center"/>
              <w:rPr>
                <w:rFonts w:ascii="Verdana" w:hAnsi="Verdana"/>
              </w:rPr>
            </w:pPr>
            <w:r w:rsidRPr="00AA5349">
              <w:rPr>
                <w:rFonts w:ascii="Verdana" w:hAnsi="Verdana"/>
                <w:sz w:val="24"/>
                <w:szCs w:val="24"/>
              </w:rPr>
              <w:t>Information och kommunikation</w:t>
            </w:r>
          </w:p>
        </w:tc>
        <w:tc>
          <w:tcPr>
            <w:tcW w:w="1222" w:type="dxa"/>
            <w:vAlign w:val="center"/>
          </w:tcPr>
          <w:p w14:paraId="0DA205EF" w14:textId="5AE71CAC" w:rsidR="00DE3FFE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808310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BCA5FB8" w14:textId="4929423C" w:rsidR="00DE3FFE" w:rsidRPr="00AA5349" w:rsidRDefault="00DE3FFE" w:rsidP="00E215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Hur media produceras, distribueras och konsumeras samt vilka möjligheter och svårigheter det kan innebära för mediernas roll i ett demokratiskt samhälle.</w:t>
            </w:r>
          </w:p>
        </w:tc>
        <w:sdt>
          <w:sdtPr>
            <w:rPr>
              <w:rFonts w:ascii="Verdana" w:hAnsi="Verdana"/>
            </w:rPr>
            <w:id w:val="-951716300"/>
            <w:placeholder>
              <w:docPart w:val="39F91FBA20804D6DB5991B4805E8AD18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3DC6CAAB" w14:textId="78F9B5CC" w:rsidR="00DE3FFE" w:rsidRDefault="003813DC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3FFE" w:rsidRPr="00B5396D" w14:paraId="6055FCD1" w14:textId="77777777" w:rsidTr="00DE3FFE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6AA75F81" w14:textId="77777777" w:rsidR="00DE3FFE" w:rsidRDefault="00DE3FFE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3207D85E" w14:textId="29954CB2" w:rsidR="00DE3FFE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561632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2045554" w14:textId="54A1B0DC" w:rsidR="00DE3FFE" w:rsidRPr="00AA5349" w:rsidRDefault="00DE3FFE" w:rsidP="00E215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Nyhetsvärdering och hur den kan påverka människors bilder av omvärlden. Hur individer och grupper framställs i media, till exempel utifrån kön och etnicitet, och hur detta kan påverka normbildning och värderingar.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B4A66C9" w14:textId="77777777" w:rsidR="00DE3FFE" w:rsidRDefault="00DE3FFE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E3FFE" w:rsidRPr="00B5396D" w14:paraId="07F71AEC" w14:textId="77777777" w:rsidTr="00AA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7E0199EB" w14:textId="572C42A4" w:rsidR="00DE3FFE" w:rsidRDefault="00DE3FFE" w:rsidP="00DE3FFE">
            <w:pPr>
              <w:ind w:left="113" w:right="113"/>
              <w:jc w:val="center"/>
              <w:rPr>
                <w:rFonts w:ascii="Verdana" w:hAnsi="Verdana"/>
              </w:rPr>
            </w:pPr>
            <w:r w:rsidRPr="00AA5349">
              <w:rPr>
                <w:rFonts w:ascii="Verdana" w:hAnsi="Verdana"/>
                <w:sz w:val="24"/>
                <w:szCs w:val="24"/>
              </w:rPr>
              <w:t>Granskning av samhälls</w:t>
            </w:r>
            <w:r w:rsidR="00AA5349" w:rsidRPr="00AA5349">
              <w:rPr>
                <w:rFonts w:ascii="Verdana" w:hAnsi="Verdana"/>
                <w:sz w:val="24"/>
                <w:szCs w:val="24"/>
              </w:rPr>
              <w:t>-</w:t>
            </w:r>
            <w:r w:rsidRPr="00AA5349">
              <w:rPr>
                <w:rFonts w:ascii="Verdana" w:hAnsi="Verdana"/>
                <w:sz w:val="24"/>
                <w:szCs w:val="24"/>
              </w:rPr>
              <w:t>frågor</w:t>
            </w:r>
          </w:p>
        </w:tc>
        <w:tc>
          <w:tcPr>
            <w:tcW w:w="1222" w:type="dxa"/>
            <w:vAlign w:val="center"/>
          </w:tcPr>
          <w:p w14:paraId="1E7ACE4D" w14:textId="50A0C665" w:rsidR="00DE3FFE" w:rsidRDefault="00E92293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084763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849123F" w14:textId="48365C01" w:rsidR="00DE3FFE" w:rsidRPr="00AA5349" w:rsidRDefault="00DE3FFE" w:rsidP="00DE3F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Lokala, nationella och globala samhällsfrågor och olika perspektiv på dessa.</w:t>
            </w:r>
          </w:p>
        </w:tc>
        <w:sdt>
          <w:sdtPr>
            <w:rPr>
              <w:rFonts w:ascii="Verdana" w:hAnsi="Verdana"/>
            </w:rPr>
            <w:id w:val="385619979"/>
            <w:placeholder>
              <w:docPart w:val="4FC9DE4A8EB44C198E0185BF96E9F365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64DF684" w14:textId="299E50D9" w:rsidR="00DE3FFE" w:rsidRDefault="003813DC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 w:rsidRPr="003813DC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3FFE" w:rsidRPr="00B5396D" w14:paraId="5D3BE2D0" w14:textId="77777777" w:rsidTr="00AA5349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14B769B3" w14:textId="77777777" w:rsidR="00DE3FFE" w:rsidRDefault="00DE3FFE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bottom w:val="single" w:sz="12" w:space="0" w:color="B9E600"/>
            </w:tcBorders>
            <w:vAlign w:val="center"/>
          </w:tcPr>
          <w:p w14:paraId="5B5EB385" w14:textId="088876C7" w:rsidR="00DE3FFE" w:rsidRDefault="00E92293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049988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3FFE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5B19D7B2" w14:textId="58AE54C2" w:rsidR="00DE3FFE" w:rsidRPr="00AA5349" w:rsidRDefault="00DE3FFE" w:rsidP="00DE3FF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A5349">
              <w:rPr>
                <w:rFonts w:ascii="Verdana" w:hAnsi="Verdana"/>
                <w:sz w:val="20"/>
                <w:szCs w:val="20"/>
              </w:rPr>
              <w:t>Kritisk granskning av information, ståndpunkter och argument som rör samhällsfrågor i såväl digitala medier som i andra typer av källor.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0974B477" w14:textId="77777777" w:rsidR="00DE3FFE" w:rsidRDefault="00DE3FFE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54F04455" w:rsidR="008324B1" w:rsidRDefault="00025C98" w:rsidP="008324B1">
      <w:r>
        <w:rPr>
          <w:sz w:val="56"/>
          <w:szCs w:val="56"/>
        </w:rPr>
        <w:lastRenderedPageBreak/>
        <w:t>Samhällskunskap</w:t>
      </w:r>
      <w:r w:rsidR="008324B1" w:rsidRPr="00AA7F08">
        <w:rPr>
          <w:sz w:val="56"/>
          <w:szCs w:val="56"/>
        </w:rPr>
        <w:t xml:space="preserve"> – </w:t>
      </w:r>
      <w:r w:rsidR="008324B1">
        <w:rPr>
          <w:sz w:val="56"/>
          <w:szCs w:val="56"/>
        </w:rPr>
        <w:t>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18320F" w:rsidRDefault="0018070B" w:rsidP="008324B1">
            <w:pPr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E92293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5F5F47DB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2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Pr="0018320F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06B80C9E" w:rsidR="008324B1" w:rsidRPr="008324B1" w:rsidRDefault="003813DC" w:rsidP="00AA53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E92293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tbl>
      <w:tblPr>
        <w:tblStyle w:val="verlmningsdokument"/>
        <w:tblpPr w:leftFromText="141" w:rightFromText="141" w:vertAnchor="text" w:horzAnchor="margin" w:tblpY="3174"/>
        <w:tblW w:w="14019" w:type="dxa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4019"/>
      </w:tblGrid>
      <w:tr w:rsidR="004E42CD" w14:paraId="0014E206" w14:textId="77777777" w:rsidTr="004E4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  <w:vAlign w:val="center"/>
          </w:tcPr>
          <w:p w14:paraId="70C63CBC" w14:textId="77777777" w:rsidR="004E42CD" w:rsidRPr="002C3825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  <w:b/>
                <w:bCs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4E42CD" w14:paraId="0EC0F20D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1"/>
        </w:trPr>
        <w:sdt>
          <w:sdtPr>
            <w:rPr>
              <w:rFonts w:ascii="Verdana" w:hAnsi="Verdana"/>
            </w:rPr>
            <w:id w:val="183561159"/>
            <w:placeholder>
              <w:docPart w:val="CD800F67A2E1477F89B8870774AD87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019" w:type="dxa"/>
              </w:tcPr>
              <w:p w14:paraId="3C2FBF0C" w14:textId="7A923D11" w:rsidR="004E42CD" w:rsidRDefault="003813DC" w:rsidP="004E42C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tbl>
      <w:tblPr>
        <w:tblStyle w:val="verlmningsdokument"/>
        <w:tblpPr w:leftFromText="141" w:rightFromText="141" w:vertAnchor="text" w:horzAnchor="margin" w:tblpY="774"/>
        <w:tblW w:w="1401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9355"/>
      </w:tblGrid>
      <w:tr w:rsidR="004E42CD" w14:paraId="7BDA90C0" w14:textId="77777777" w:rsidTr="004E4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top w:val="single" w:sz="12" w:space="0" w:color="B9E600"/>
              <w:left w:val="single" w:sz="12" w:space="0" w:color="B9E600"/>
            </w:tcBorders>
          </w:tcPr>
          <w:p w14:paraId="720DA21D" w14:textId="77777777" w:rsidR="004E42CD" w:rsidRPr="002265DC" w:rsidRDefault="004E42CD" w:rsidP="004E42CD">
            <w:pPr>
              <w:rPr>
                <w:rFonts w:ascii="Verdana" w:hAnsi="Verdana"/>
                <w:b/>
                <w:bCs/>
              </w:rPr>
            </w:pPr>
            <w:r w:rsidRPr="002265DC">
              <w:rPr>
                <w:rFonts w:ascii="Verdana" w:hAnsi="Verdana"/>
                <w:b/>
                <w:bCs/>
              </w:rPr>
              <w:t>Nationella prov</w:t>
            </w:r>
          </w:p>
        </w:tc>
        <w:tc>
          <w:tcPr>
            <w:tcW w:w="9355" w:type="dxa"/>
            <w:tcBorders>
              <w:top w:val="single" w:sz="12" w:space="0" w:color="B9E600"/>
              <w:right w:val="single" w:sz="12" w:space="0" w:color="B9E600"/>
            </w:tcBorders>
          </w:tcPr>
          <w:p w14:paraId="10111EE2" w14:textId="77777777" w:rsidR="004E42CD" w:rsidRPr="002265DC" w:rsidRDefault="004E42CD" w:rsidP="004E42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 xml:space="preserve">NP för åk 6 har genomförts istället för åk 9: </w:t>
            </w:r>
            <w:sdt>
              <w:sdtPr>
                <w:rPr>
                  <w:rFonts w:ascii="Verdana" w:hAnsi="Verdana"/>
                </w:rPr>
                <w:id w:val="-16469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E42CD" w14:paraId="4208355D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AF00EFD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Hela provet är genomfört:</w:t>
            </w:r>
          </w:p>
        </w:tc>
        <w:tc>
          <w:tcPr>
            <w:tcW w:w="9355" w:type="dxa"/>
            <w:tcBorders>
              <w:right w:val="single" w:sz="12" w:space="0" w:color="B9E600"/>
            </w:tcBorders>
            <w:vAlign w:val="center"/>
          </w:tcPr>
          <w:p w14:paraId="367BAF7E" w14:textId="77777777" w:rsidR="004E42CD" w:rsidRPr="002265DC" w:rsidRDefault="00E92293" w:rsidP="004E4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71821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Ja       </w:t>
            </w:r>
            <w:sdt>
              <w:sdtPr>
                <w:rPr>
                  <w:rFonts w:ascii="Verdana" w:hAnsi="Verdana"/>
                </w:rPr>
                <w:id w:val="220881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Nej</w:t>
            </w:r>
          </w:p>
        </w:tc>
      </w:tr>
      <w:tr w:rsidR="004E42CD" w14:paraId="6DB2D855" w14:textId="77777777" w:rsidTr="004E42C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4FF3FA4A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Om nej, är några delar genomförda? Vilka?</w:t>
            </w:r>
          </w:p>
        </w:tc>
        <w:sdt>
          <w:sdtPr>
            <w:id w:val="1523517677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5DD5C9FD" w14:textId="77777777" w:rsidR="004E42CD" w:rsidRDefault="004E42CD" w:rsidP="004E42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4BC81145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1222487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Godkända delar:</w:t>
            </w:r>
          </w:p>
        </w:tc>
        <w:sdt>
          <w:sdtPr>
            <w:id w:val="597063956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15DFF509" w14:textId="548142DF" w:rsidR="004E42CD" w:rsidRDefault="00BF538F" w:rsidP="004E42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1E7C6004" w14:textId="77777777" w:rsidTr="004E42C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554B4F7B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Särskilda skäl för att bortse från NP:</w:t>
            </w:r>
          </w:p>
        </w:tc>
        <w:sdt>
          <w:sdtPr>
            <w:id w:val="323784088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453507E3" w14:textId="5DEC2722" w:rsidR="004E42CD" w:rsidRDefault="00BF538F" w:rsidP="004E42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0326705" w14:textId="6716627F" w:rsidR="004E42CD" w:rsidRDefault="00025C98">
      <w:pPr>
        <w:rPr>
          <w:sz w:val="56"/>
          <w:szCs w:val="56"/>
        </w:rPr>
      </w:pPr>
      <w:r>
        <w:rPr>
          <w:sz w:val="56"/>
          <w:szCs w:val="56"/>
        </w:rPr>
        <w:t>Samhällskunskap</w:t>
      </w:r>
    </w:p>
    <w:sectPr w:rsidR="004E42CD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Q3QroDOa5wfdRoPi2ctzREhrsGV8RohpvQDRe9w6ldhyXvchZYMg5x360QbW13iBlyEg1E6uhpQFkdlXm96g==" w:salt="MtEI/pezNIgWWRWdvR4WN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25C98"/>
    <w:rsid w:val="00063B03"/>
    <w:rsid w:val="00144145"/>
    <w:rsid w:val="00167E63"/>
    <w:rsid w:val="0018070B"/>
    <w:rsid w:val="0018320F"/>
    <w:rsid w:val="001B7528"/>
    <w:rsid w:val="001F7D45"/>
    <w:rsid w:val="002265DC"/>
    <w:rsid w:val="00292E50"/>
    <w:rsid w:val="002B7FFE"/>
    <w:rsid w:val="002C3825"/>
    <w:rsid w:val="002E7712"/>
    <w:rsid w:val="00303B10"/>
    <w:rsid w:val="003813DC"/>
    <w:rsid w:val="003A0065"/>
    <w:rsid w:val="003E695B"/>
    <w:rsid w:val="004B62AC"/>
    <w:rsid w:val="004E42CD"/>
    <w:rsid w:val="004F5CC7"/>
    <w:rsid w:val="00552C4F"/>
    <w:rsid w:val="007B2C3B"/>
    <w:rsid w:val="007C62A8"/>
    <w:rsid w:val="008324B1"/>
    <w:rsid w:val="00851327"/>
    <w:rsid w:val="008632AF"/>
    <w:rsid w:val="008638A9"/>
    <w:rsid w:val="00A9373F"/>
    <w:rsid w:val="00AA5349"/>
    <w:rsid w:val="00AA7F08"/>
    <w:rsid w:val="00B5396D"/>
    <w:rsid w:val="00BF538F"/>
    <w:rsid w:val="00C052C1"/>
    <w:rsid w:val="00C46699"/>
    <w:rsid w:val="00C65F3F"/>
    <w:rsid w:val="00D56BA5"/>
    <w:rsid w:val="00DE3FFE"/>
    <w:rsid w:val="00E21566"/>
    <w:rsid w:val="00E23C6C"/>
    <w:rsid w:val="00E92293"/>
    <w:rsid w:val="00EF11A7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4F5C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933868" w:rsidP="00933868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933868" w:rsidP="00933868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933868" w:rsidP="00933868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933868" w:rsidP="00933868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933868" w:rsidP="00933868">
          <w:pPr>
            <w:pStyle w:val="6719F8D8706E4EDD928078C99CF63E6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933868" w:rsidP="00933868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933868" w:rsidP="00933868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933868" w:rsidP="00933868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933868" w:rsidP="00933868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933868" w:rsidP="00933868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933868" w:rsidP="00933868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D800F67A2E1477F89B8870774AD8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A9BDE-CB4D-46A9-9042-95ABD812138A}"/>
      </w:docPartPr>
      <w:docPartBody>
        <w:p w:rsidR="0096660E" w:rsidRDefault="00933868" w:rsidP="00933868">
          <w:pPr>
            <w:pStyle w:val="CD800F67A2E1477F89B8870774AD87E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2CD92F4D3748A8A882E6E81E14E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993E7-D9EA-41CD-A176-5D775EDB66AF}"/>
      </w:docPartPr>
      <w:docPartBody>
        <w:p w:rsidR="0096660E" w:rsidRDefault="00933868" w:rsidP="00933868">
          <w:pPr>
            <w:pStyle w:val="4F2CD92F4D3748A8A882E6E81E14EAE31"/>
          </w:pPr>
          <w:r w:rsidRPr="008A2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3DA4579674E7DA9C6730F33865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871D1-6037-4A3A-AA55-566B6CA27B7D}"/>
      </w:docPartPr>
      <w:docPartBody>
        <w:p w:rsidR="00933868" w:rsidRDefault="001E7F64" w:rsidP="001E7F64">
          <w:pPr>
            <w:pStyle w:val="B123DA4579674E7DA9C6730F338650F8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E6E704B3F2484C9B18F298A967D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97A04-8BAF-4E09-919D-DA6DAF2E1A41}"/>
      </w:docPartPr>
      <w:docPartBody>
        <w:p w:rsidR="00933868" w:rsidRDefault="00933868" w:rsidP="00933868">
          <w:pPr>
            <w:pStyle w:val="85E6E704B3F2484C9B18F298A967D7A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0F2FCE7D404B8D9E6FAAEA16032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78790-768C-466F-BCCF-9B725CDF054E}"/>
      </w:docPartPr>
      <w:docPartBody>
        <w:p w:rsidR="00933868" w:rsidRDefault="00933868" w:rsidP="00933868">
          <w:pPr>
            <w:pStyle w:val="550F2FCE7D404B8D9E6FAAEA1603264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59731FA2094999949774B840075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CBB6A-8B51-4C18-9DAE-D0DA66573B00}"/>
      </w:docPartPr>
      <w:docPartBody>
        <w:p w:rsidR="00933868" w:rsidRDefault="00933868" w:rsidP="00933868">
          <w:pPr>
            <w:pStyle w:val="1359731FA2094999949774B840075BC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06704E4B834405B318630AE0AE9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231609-F01C-4FBC-BB4A-DDE4B86B3132}"/>
      </w:docPartPr>
      <w:docPartBody>
        <w:p w:rsidR="00000000" w:rsidRDefault="00933868" w:rsidP="00933868">
          <w:pPr>
            <w:pStyle w:val="9406704E4B834405B318630AE0AE9E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3BBCA1A24444BD8A2A0B328BE030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1EF02-870A-48E5-B67C-3A62A9C82106}"/>
      </w:docPartPr>
      <w:docPartBody>
        <w:p w:rsidR="00000000" w:rsidRDefault="00933868" w:rsidP="00933868">
          <w:pPr>
            <w:pStyle w:val="D3BBCA1A24444BD8A2A0B328BE030D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F91FBA20804D6DB5991B4805E8A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F3820F-39DA-4A66-B8B2-B6D3938921AB}"/>
      </w:docPartPr>
      <w:docPartBody>
        <w:p w:rsidR="00000000" w:rsidRDefault="00933868" w:rsidP="00933868">
          <w:pPr>
            <w:pStyle w:val="39F91FBA20804D6DB5991B4805E8AD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C9DE4A8EB44C198E0185BF96E9F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AAB19-A628-494A-9DCD-5D532881D7FA}"/>
      </w:docPartPr>
      <w:docPartBody>
        <w:p w:rsidR="00000000" w:rsidRDefault="00933868" w:rsidP="00933868">
          <w:pPr>
            <w:pStyle w:val="4FC9DE4A8EB44C198E0185BF96E9F365"/>
          </w:pPr>
          <w:r w:rsidRPr="003813DC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1E7F64"/>
    <w:rsid w:val="004C1241"/>
    <w:rsid w:val="00514419"/>
    <w:rsid w:val="008D452A"/>
    <w:rsid w:val="00933868"/>
    <w:rsid w:val="0096660E"/>
    <w:rsid w:val="00E14B4D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3868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566C7A2BF9334A53BDD6067FA195D4F6">
    <w:name w:val="566C7A2BF9334A53BDD6067FA195D4F6"/>
    <w:rsid w:val="008D452A"/>
  </w:style>
  <w:style w:type="paragraph" w:customStyle="1" w:styleId="3588D51F9B294D68B42D12C90BD78EF5">
    <w:name w:val="3588D51F9B294D68B42D12C90BD78EF5"/>
    <w:rsid w:val="008D452A"/>
  </w:style>
  <w:style w:type="paragraph" w:customStyle="1" w:styleId="770E58138F074F4EBB10E67A346F3A9D">
    <w:name w:val="770E58138F074F4EBB10E67A346F3A9D"/>
    <w:rsid w:val="008D452A"/>
  </w:style>
  <w:style w:type="paragraph" w:customStyle="1" w:styleId="3F80C946548240948B88661866F20ED4">
    <w:name w:val="3F80C946548240948B88661866F20ED4"/>
    <w:rsid w:val="008D452A"/>
  </w:style>
  <w:style w:type="paragraph" w:customStyle="1" w:styleId="CD800F67A2E1477F89B8870774AD87EA">
    <w:name w:val="CD800F67A2E1477F89B8870774AD87EA"/>
    <w:rsid w:val="008D452A"/>
  </w:style>
  <w:style w:type="paragraph" w:customStyle="1" w:styleId="4F2CD92F4D3748A8A882E6E81E14EAE3">
    <w:name w:val="4F2CD92F4D3748A8A882E6E81E14EAE3"/>
    <w:rsid w:val="008D452A"/>
  </w:style>
  <w:style w:type="paragraph" w:customStyle="1" w:styleId="40E963E26CE2435DA7073B75AF4E4770">
    <w:name w:val="40E963E26CE2435DA7073B75AF4E4770"/>
    <w:rsid w:val="00514419"/>
  </w:style>
  <w:style w:type="paragraph" w:customStyle="1" w:styleId="8DB6B26E01FE42D9923062C6E9D0ED23">
    <w:name w:val="8DB6B26E01FE42D9923062C6E9D0ED23"/>
    <w:rsid w:val="00514419"/>
  </w:style>
  <w:style w:type="paragraph" w:customStyle="1" w:styleId="37078637C33242339F9E7FE0FB584B6E">
    <w:name w:val="37078637C33242339F9E7FE0FB584B6E"/>
    <w:rsid w:val="00514419"/>
  </w:style>
  <w:style w:type="paragraph" w:customStyle="1" w:styleId="DD4FB120D6234A939AA39DD342792F4A">
    <w:name w:val="DD4FB120D6234A939AA39DD342792F4A"/>
    <w:rsid w:val="00514419"/>
  </w:style>
  <w:style w:type="paragraph" w:customStyle="1" w:styleId="72F3923F49ED499CBC1D821EC9C9721D">
    <w:name w:val="72F3923F49ED499CBC1D821EC9C9721D"/>
    <w:rsid w:val="00514419"/>
  </w:style>
  <w:style w:type="paragraph" w:customStyle="1" w:styleId="0B834768AB3C4006830D90669EB306CE">
    <w:name w:val="0B834768AB3C4006830D90669EB306CE"/>
    <w:rsid w:val="00514419"/>
  </w:style>
  <w:style w:type="paragraph" w:customStyle="1" w:styleId="22BC58DF2BED4ADAA1ED784FB5D97F9D">
    <w:name w:val="22BC58DF2BED4ADAA1ED784FB5D97F9D"/>
    <w:rsid w:val="00514419"/>
  </w:style>
  <w:style w:type="paragraph" w:customStyle="1" w:styleId="A7FA8078A0FE4C21AEB95D70549E7CDD">
    <w:name w:val="A7FA8078A0FE4C21AEB95D70549E7CDD"/>
    <w:rsid w:val="00514419"/>
  </w:style>
  <w:style w:type="paragraph" w:customStyle="1" w:styleId="639074F21C9F40608E0DBAD13D07F29D">
    <w:name w:val="639074F21C9F40608E0DBAD13D07F29D"/>
    <w:rsid w:val="00514419"/>
  </w:style>
  <w:style w:type="paragraph" w:customStyle="1" w:styleId="B123DA4579674E7DA9C6730F338650F8">
    <w:name w:val="B123DA4579674E7DA9C6730F338650F8"/>
    <w:rsid w:val="001E7F64"/>
  </w:style>
  <w:style w:type="paragraph" w:customStyle="1" w:styleId="03206EF7589D4AA894A8F3C872E70834">
    <w:name w:val="03206EF7589D4AA894A8F3C872E70834"/>
    <w:rsid w:val="001E7F64"/>
  </w:style>
  <w:style w:type="paragraph" w:customStyle="1" w:styleId="E2654145681244339E3634572E65C056">
    <w:name w:val="E2654145681244339E3634572E65C056"/>
    <w:rsid w:val="001E7F64"/>
  </w:style>
  <w:style w:type="paragraph" w:customStyle="1" w:styleId="D293102448FB482294B9EAAD1AF83FF8">
    <w:name w:val="D293102448FB482294B9EAAD1AF83FF8"/>
    <w:rsid w:val="001E7F64"/>
  </w:style>
  <w:style w:type="paragraph" w:customStyle="1" w:styleId="85E6E704B3F2484C9B18F298A967D7A6">
    <w:name w:val="85E6E704B3F2484C9B18F298A967D7A6"/>
    <w:rsid w:val="001E7F64"/>
  </w:style>
  <w:style w:type="paragraph" w:customStyle="1" w:styleId="550F2FCE7D404B8D9E6FAAEA1603264C">
    <w:name w:val="550F2FCE7D404B8D9E6FAAEA1603264C"/>
    <w:rsid w:val="001E7F64"/>
  </w:style>
  <w:style w:type="paragraph" w:customStyle="1" w:styleId="1359731FA2094999949774B840075BCC">
    <w:name w:val="1359731FA2094999949774B840075BCC"/>
    <w:rsid w:val="001E7F64"/>
  </w:style>
  <w:style w:type="paragraph" w:customStyle="1" w:styleId="D3246EB22B024331B675C95F7FB299431">
    <w:name w:val="D3246EB22B024331B675C95F7FB299431"/>
    <w:rsid w:val="00933868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933868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933868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933868"/>
    <w:rPr>
      <w:rFonts w:eastAsiaTheme="minorHAnsi"/>
      <w:lang w:eastAsia="en-US"/>
    </w:rPr>
  </w:style>
  <w:style w:type="paragraph" w:customStyle="1" w:styleId="6719F8D8706E4EDD928078C99CF63E6B1">
    <w:name w:val="6719F8D8706E4EDD928078C99CF63E6B1"/>
    <w:rsid w:val="00933868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933868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933868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933868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933868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933868"/>
    <w:rPr>
      <w:rFonts w:eastAsiaTheme="minorHAnsi"/>
      <w:lang w:eastAsia="en-US"/>
    </w:rPr>
  </w:style>
  <w:style w:type="paragraph" w:customStyle="1" w:styleId="9406704E4B834405B318630AE0AE9E35">
    <w:name w:val="9406704E4B834405B318630AE0AE9E35"/>
    <w:rsid w:val="00933868"/>
    <w:rPr>
      <w:rFonts w:eastAsiaTheme="minorHAnsi"/>
      <w:lang w:eastAsia="en-US"/>
    </w:rPr>
  </w:style>
  <w:style w:type="paragraph" w:customStyle="1" w:styleId="85E6E704B3F2484C9B18F298A967D7A61">
    <w:name w:val="85E6E704B3F2484C9B18F298A967D7A61"/>
    <w:rsid w:val="00933868"/>
    <w:rPr>
      <w:rFonts w:eastAsiaTheme="minorHAnsi"/>
      <w:lang w:eastAsia="en-US"/>
    </w:rPr>
  </w:style>
  <w:style w:type="paragraph" w:customStyle="1" w:styleId="D3BBCA1A24444BD8A2A0B328BE030D70">
    <w:name w:val="D3BBCA1A24444BD8A2A0B328BE030D70"/>
    <w:rsid w:val="00933868"/>
    <w:rPr>
      <w:rFonts w:eastAsiaTheme="minorHAnsi"/>
      <w:lang w:eastAsia="en-US"/>
    </w:rPr>
  </w:style>
  <w:style w:type="paragraph" w:customStyle="1" w:styleId="550F2FCE7D404B8D9E6FAAEA1603264C1">
    <w:name w:val="550F2FCE7D404B8D9E6FAAEA1603264C1"/>
    <w:rsid w:val="00933868"/>
    <w:rPr>
      <w:rFonts w:eastAsiaTheme="minorHAnsi"/>
      <w:lang w:eastAsia="en-US"/>
    </w:rPr>
  </w:style>
  <w:style w:type="paragraph" w:customStyle="1" w:styleId="1359731FA2094999949774B840075BCC1">
    <w:name w:val="1359731FA2094999949774B840075BCC1"/>
    <w:rsid w:val="00933868"/>
    <w:rPr>
      <w:rFonts w:eastAsiaTheme="minorHAnsi"/>
      <w:lang w:eastAsia="en-US"/>
    </w:rPr>
  </w:style>
  <w:style w:type="paragraph" w:customStyle="1" w:styleId="39F91FBA20804D6DB5991B4805E8AD18">
    <w:name w:val="39F91FBA20804D6DB5991B4805E8AD18"/>
    <w:rsid w:val="00933868"/>
    <w:rPr>
      <w:rFonts w:eastAsiaTheme="minorHAnsi"/>
      <w:lang w:eastAsia="en-US"/>
    </w:rPr>
  </w:style>
  <w:style w:type="paragraph" w:customStyle="1" w:styleId="4FC9DE4A8EB44C198E0185BF96E9F365">
    <w:name w:val="4FC9DE4A8EB44C198E0185BF96E9F365"/>
    <w:rsid w:val="00933868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933868"/>
    <w:rPr>
      <w:rFonts w:eastAsiaTheme="minorHAnsi"/>
      <w:lang w:eastAsia="en-US"/>
    </w:rPr>
  </w:style>
  <w:style w:type="paragraph" w:customStyle="1" w:styleId="CD800F67A2E1477F89B8870774AD87EA1">
    <w:name w:val="CD800F67A2E1477F89B8870774AD87EA1"/>
    <w:rsid w:val="00933868"/>
    <w:rPr>
      <w:rFonts w:eastAsiaTheme="minorHAnsi"/>
      <w:lang w:eastAsia="en-US"/>
    </w:rPr>
  </w:style>
  <w:style w:type="paragraph" w:customStyle="1" w:styleId="4F2CD92F4D3748A8A882E6E81E14EAE31">
    <w:name w:val="4F2CD92F4D3748A8A882E6E81E14EAE31"/>
    <w:rsid w:val="009338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900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7</cp:revision>
  <dcterms:created xsi:type="dcterms:W3CDTF">2023-02-10T10:08:00Z</dcterms:created>
  <dcterms:modified xsi:type="dcterms:W3CDTF">2023-12-20T11:06:00Z</dcterms:modified>
</cp:coreProperties>
</file>