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6CC3" w14:textId="4B9B001C" w:rsidR="00564EA9" w:rsidRPr="00A86EAC" w:rsidRDefault="009E1633" w:rsidP="00D57DCE">
      <w:pPr>
        <w:rPr>
          <w:b/>
          <w:bCs/>
        </w:rPr>
      </w:pPr>
      <w:r w:rsidRPr="00A86EAC">
        <w:rPr>
          <w:b/>
          <w:bCs/>
        </w:rPr>
        <w:t xml:space="preserve">SKIS möte </w:t>
      </w:r>
      <w:r w:rsidRPr="00A86EAC">
        <w:rPr>
          <w:b/>
          <w:bCs/>
        </w:rPr>
        <w:tab/>
      </w:r>
      <w:r w:rsidR="00EE26F7">
        <w:rPr>
          <w:b/>
          <w:bCs/>
        </w:rPr>
        <w:t>- minnesanteckningar</w:t>
      </w:r>
      <w:r w:rsidRPr="00A86EAC">
        <w:rPr>
          <w:b/>
          <w:bCs/>
        </w:rPr>
        <w:tab/>
      </w:r>
      <w:r w:rsidRPr="00A86EAC">
        <w:rPr>
          <w:b/>
          <w:bCs/>
        </w:rPr>
        <w:tab/>
      </w:r>
      <w:r w:rsidRPr="00A86EAC">
        <w:rPr>
          <w:b/>
          <w:bCs/>
        </w:rPr>
        <w:tab/>
      </w:r>
      <w:proofErr w:type="gramStart"/>
      <w:r w:rsidRPr="00A86EAC">
        <w:rPr>
          <w:b/>
          <w:bCs/>
        </w:rPr>
        <w:t>25020</w:t>
      </w:r>
      <w:r w:rsidR="00A86EAC" w:rsidRPr="00A86EAC">
        <w:rPr>
          <w:b/>
          <w:bCs/>
        </w:rPr>
        <w:t>7</w:t>
      </w:r>
      <w:proofErr w:type="gramEnd"/>
    </w:p>
    <w:p w14:paraId="3BCAB56A" w14:textId="6185CED6" w:rsidR="00A86EAC" w:rsidRDefault="00A86EAC" w:rsidP="00D57DCE">
      <w:r w:rsidRPr="00A86EAC">
        <w:rPr>
          <w:b/>
          <w:bCs/>
        </w:rPr>
        <w:t>Närvarande:</w:t>
      </w:r>
      <w:r>
        <w:t xml:space="preserve"> Peter, Anna, Elisabet, Emelie, Anneli, Elin, Anders, Pelle, </w:t>
      </w:r>
      <w:r w:rsidR="00EE26F7">
        <w:t>Lisa,</w:t>
      </w:r>
      <w:r>
        <w:t xml:space="preserve"> Louise, Yvonne, Carina, Sofia</w:t>
      </w:r>
    </w:p>
    <w:p w14:paraId="7C1D2732" w14:textId="020630C0" w:rsidR="009E1633" w:rsidRDefault="009E1633" w:rsidP="009E1633">
      <w:pPr>
        <w:pStyle w:val="Liststycke"/>
        <w:numPr>
          <w:ilvl w:val="0"/>
          <w:numId w:val="2"/>
        </w:numPr>
      </w:pPr>
      <w:r w:rsidRPr="009E1633">
        <w:rPr>
          <w:b/>
          <w:bCs/>
        </w:rPr>
        <w:t>Incheckning:</w:t>
      </w:r>
      <w:r>
        <w:t xml:space="preserve"> Vilka framgångar har ni haft sedan sist vi möttes</w:t>
      </w:r>
    </w:p>
    <w:p w14:paraId="16B0870B" w14:textId="6951BD99" w:rsidR="009E1633" w:rsidRDefault="009E1633" w:rsidP="009E1633">
      <w:pPr>
        <w:pStyle w:val="Liststycke"/>
      </w:pPr>
      <w:r>
        <w:t xml:space="preserve">Framgångar utifrån kvalitetsdialoger, ökad fokus på fritidshemsutveckling, skolinspektion, förbättrad dialog, kvalitetsutveckling med förstelärare, NP jmf med betyg, övergripande utvecklingsinsatser utifrån politiskt uppdrag, barns </w:t>
      </w:r>
      <w:proofErr w:type="spellStart"/>
      <w:r>
        <w:t>resiliens</w:t>
      </w:r>
      <w:proofErr w:type="spellEnd"/>
      <w:r>
        <w:t xml:space="preserve">, </w:t>
      </w:r>
      <w:r w:rsidR="00A86EAC">
        <w:t>nationellt kvalitetsarbete utifrån vad som är huvudmannens roll gentemot rektorer och processdialoger utifrån pågående dialoger.</w:t>
      </w:r>
    </w:p>
    <w:p w14:paraId="462AC3BE" w14:textId="77777777" w:rsidR="00A86EAC" w:rsidRDefault="00A86EAC" w:rsidP="009E1633">
      <w:pPr>
        <w:pStyle w:val="Liststycke"/>
      </w:pPr>
    </w:p>
    <w:p w14:paraId="3F5A5250" w14:textId="4AF50A88" w:rsidR="00A86EAC" w:rsidRDefault="00A86EAC" w:rsidP="00A86EAC">
      <w:pPr>
        <w:pStyle w:val="Liststycke"/>
        <w:numPr>
          <w:ilvl w:val="0"/>
          <w:numId w:val="2"/>
        </w:numPr>
      </w:pPr>
      <w:r w:rsidRPr="00A86EAC">
        <w:rPr>
          <w:b/>
          <w:bCs/>
        </w:rPr>
        <w:t>Arbete kring datadriven utveckling</w:t>
      </w:r>
      <w:r>
        <w:t xml:space="preserve">. Vilken data följer/använder respektive kommun som grund för analys av kvaliteten (struktur/process/resultat) i respektive verksamhet? I första hand analys på skol-/förskolenivå, det vill säga för rektorer. </w:t>
      </w:r>
    </w:p>
    <w:p w14:paraId="1CF993D6" w14:textId="571A8B22" w:rsidR="00A86EAC" w:rsidRDefault="00A86EAC" w:rsidP="00A86EAC">
      <w:pPr>
        <w:pStyle w:val="Liststycke"/>
      </w:pPr>
      <w:r>
        <w:rPr>
          <w:b/>
          <w:bCs/>
        </w:rPr>
        <w:t>Vi jobbar i tre grupper, förskola, grundskola x 2</w:t>
      </w:r>
      <w:r w:rsidRPr="00A86EAC">
        <w:t>.</w:t>
      </w:r>
    </w:p>
    <w:p w14:paraId="257FC229" w14:textId="77777777" w:rsidR="004E15C6" w:rsidRDefault="004E15C6" w:rsidP="00A86EAC">
      <w:pPr>
        <w:pStyle w:val="Liststycke"/>
      </w:pPr>
    </w:p>
    <w:p w14:paraId="1CB5ADBE" w14:textId="04D649D8" w:rsidR="004E15C6" w:rsidRPr="004E15C6" w:rsidRDefault="00E0752C" w:rsidP="00A86EAC">
      <w:pPr>
        <w:pStyle w:val="Liststycke"/>
        <w:numPr>
          <w:ilvl w:val="0"/>
          <w:numId w:val="2"/>
        </w:numPr>
      </w:pPr>
      <w:r w:rsidRPr="004E15C6">
        <w:rPr>
          <w:b/>
          <w:bCs/>
        </w:rPr>
        <w:t>Reflektioner</w:t>
      </w:r>
      <w:r w:rsidR="004E15C6">
        <w:rPr>
          <w:b/>
          <w:bCs/>
        </w:rPr>
        <w:t xml:space="preserve"> utifrån gruppernas diskussioner</w:t>
      </w:r>
    </w:p>
    <w:p w14:paraId="2643FB86" w14:textId="125B4A00" w:rsidR="00E0752C" w:rsidRDefault="00E0752C" w:rsidP="004E15C6">
      <w:pPr>
        <w:pStyle w:val="Liststycke"/>
      </w:pPr>
      <w:r w:rsidRPr="004E15C6">
        <w:rPr>
          <w:b/>
          <w:bCs/>
        </w:rPr>
        <w:t>Grundskola grupp 1</w:t>
      </w:r>
    </w:p>
    <w:p w14:paraId="1CCE5F7B" w14:textId="7E279CC8" w:rsidR="00B1316C" w:rsidRDefault="00E0752C" w:rsidP="00A86EAC">
      <w:pPr>
        <w:pStyle w:val="Liststycke"/>
      </w:pPr>
      <w:r>
        <w:t>Vi har väldigt mycket data idag, som vi både tar fram på huvudmannanivå samt på skolenhetsnivå och utgår i mycket högre grad utifrån data. Utmaningen tycker vi är hur vi använder data, vilka frågor ställer vi utifrån data, det finns behov av att stärka orsaksanalyserna med stöd av data.</w:t>
      </w:r>
      <w:r w:rsidR="00D901A5">
        <w:t xml:space="preserve"> </w:t>
      </w:r>
    </w:p>
    <w:p w14:paraId="72546823" w14:textId="77777777" w:rsidR="00B1316C" w:rsidRDefault="00B1316C" w:rsidP="00A86EAC">
      <w:pPr>
        <w:pStyle w:val="Liststycke"/>
      </w:pPr>
    </w:p>
    <w:p w14:paraId="2FB305BE" w14:textId="77777777" w:rsidR="00B1316C" w:rsidRDefault="00B1316C" w:rsidP="00A86EAC">
      <w:pPr>
        <w:pStyle w:val="Liststycke"/>
      </w:pPr>
      <w:r w:rsidRPr="00B1316C">
        <w:rPr>
          <w:b/>
          <w:bCs/>
        </w:rPr>
        <w:t>Strukturer:</w:t>
      </w:r>
    </w:p>
    <w:p w14:paraId="38D92BA7" w14:textId="294C9AFA" w:rsidR="00E0752C" w:rsidRDefault="00D901A5" w:rsidP="00A86EAC">
      <w:pPr>
        <w:pStyle w:val="Liststycke"/>
      </w:pPr>
      <w:r>
        <w:t xml:space="preserve">Vi </w:t>
      </w:r>
      <w:r w:rsidR="00B1316C">
        <w:t>upplever att vi har goda</w:t>
      </w:r>
      <w:r>
        <w:t xml:space="preserve"> strukturer med att ta fram data och genomföra processer gällande måluppfyllelse, men upplever att vi behöver utveckla analysen på pedagognivå, rektorsnivå och huvudmannanivå.</w:t>
      </w:r>
    </w:p>
    <w:p w14:paraId="1B7BCE0C" w14:textId="77777777" w:rsidR="00862933" w:rsidRDefault="00862933" w:rsidP="00A86EAC">
      <w:pPr>
        <w:pStyle w:val="Liststycke"/>
      </w:pPr>
    </w:p>
    <w:p w14:paraId="33451738" w14:textId="0BB40D30" w:rsidR="00D901A5" w:rsidRDefault="00D901A5" w:rsidP="00A86EAC">
      <w:pPr>
        <w:pStyle w:val="Liststycke"/>
        <w:rPr>
          <w:b/>
          <w:bCs/>
        </w:rPr>
      </w:pPr>
      <w:r w:rsidRPr="00B1316C">
        <w:rPr>
          <w:b/>
          <w:bCs/>
        </w:rPr>
        <w:t>Data vi använder idag:</w:t>
      </w:r>
    </w:p>
    <w:p w14:paraId="7D7312BB" w14:textId="77565167" w:rsidR="00862933" w:rsidRDefault="00862933" w:rsidP="00A86EAC">
      <w:pPr>
        <w:pStyle w:val="Liststycke"/>
        <w:rPr>
          <w:b/>
          <w:bCs/>
        </w:rPr>
      </w:pPr>
      <w:r>
        <w:rPr>
          <w:b/>
          <w:bCs/>
        </w:rPr>
        <w:t>Förutsättningar:</w:t>
      </w:r>
    </w:p>
    <w:p w14:paraId="09548833" w14:textId="55B18DA0" w:rsidR="00862933" w:rsidRDefault="00862933" w:rsidP="00A86EAC">
      <w:pPr>
        <w:pStyle w:val="Liststycke"/>
      </w:pPr>
      <w:r>
        <w:t>Elevdata, flerspråkiga, pojkar/flickor</w:t>
      </w:r>
    </w:p>
    <w:p w14:paraId="24AEA641" w14:textId="5D54F94D" w:rsidR="00055D23" w:rsidRDefault="00055D23" w:rsidP="00A86EAC">
      <w:pPr>
        <w:pStyle w:val="Liststycke"/>
      </w:pPr>
      <w:r>
        <w:t>Behörighet av lärare</w:t>
      </w:r>
    </w:p>
    <w:p w14:paraId="03506446" w14:textId="292650A5" w:rsidR="00862933" w:rsidRDefault="00862933" w:rsidP="00A86EAC">
      <w:pPr>
        <w:pStyle w:val="Liststycke"/>
      </w:pPr>
      <w:r>
        <w:t>Socioekonomiska förutsättningar</w:t>
      </w:r>
    </w:p>
    <w:p w14:paraId="536EE556" w14:textId="09F869D3" w:rsidR="00862933" w:rsidRDefault="00862933" w:rsidP="00A86EAC">
      <w:pPr>
        <w:pStyle w:val="Liststycke"/>
      </w:pPr>
      <w:r>
        <w:t>Ekonomiska förutsättningar</w:t>
      </w:r>
    </w:p>
    <w:p w14:paraId="21B2BE76" w14:textId="076FE615" w:rsidR="00862933" w:rsidRDefault="00862933" w:rsidP="00A86EAC">
      <w:pPr>
        <w:pStyle w:val="Liststycke"/>
      </w:pPr>
      <w:r>
        <w:t>Elevhälsa</w:t>
      </w:r>
    </w:p>
    <w:p w14:paraId="57F46581" w14:textId="4C1C5343" w:rsidR="00862933" w:rsidRDefault="00862933" w:rsidP="00A86EAC">
      <w:pPr>
        <w:pStyle w:val="Liststycke"/>
      </w:pPr>
      <w:r>
        <w:t>Lokalförutsättningar</w:t>
      </w:r>
    </w:p>
    <w:p w14:paraId="73FF7001" w14:textId="77777777" w:rsidR="00862933" w:rsidRPr="00862933" w:rsidRDefault="00862933" w:rsidP="00A86EAC">
      <w:pPr>
        <w:pStyle w:val="Liststycke"/>
      </w:pPr>
    </w:p>
    <w:p w14:paraId="3583D3D4" w14:textId="7B38D993" w:rsidR="00D901A5" w:rsidRPr="00D901A5" w:rsidRDefault="00D901A5" w:rsidP="00A86EAC">
      <w:pPr>
        <w:pStyle w:val="Liststycke"/>
        <w:rPr>
          <w:b/>
          <w:bCs/>
        </w:rPr>
      </w:pPr>
      <w:r w:rsidRPr="00D901A5">
        <w:rPr>
          <w:b/>
          <w:bCs/>
        </w:rPr>
        <w:t>Förskoleklass:</w:t>
      </w:r>
    </w:p>
    <w:p w14:paraId="49D5CB70" w14:textId="4787E83F" w:rsidR="00D901A5" w:rsidRDefault="00D901A5" w:rsidP="00A86EAC">
      <w:pPr>
        <w:pStyle w:val="Liststycke"/>
      </w:pPr>
      <w:r>
        <w:t>Hitta språket, hitta matematiken</w:t>
      </w:r>
    </w:p>
    <w:p w14:paraId="5C11FA85" w14:textId="77777777" w:rsidR="00D901A5" w:rsidRDefault="00D901A5" w:rsidP="00A86EAC">
      <w:pPr>
        <w:pStyle w:val="Liststycke"/>
      </w:pPr>
    </w:p>
    <w:p w14:paraId="4C197860" w14:textId="11D7E04D" w:rsidR="00D901A5" w:rsidRPr="00B1316C" w:rsidRDefault="00D901A5" w:rsidP="00D901A5">
      <w:pPr>
        <w:pStyle w:val="Liststycke"/>
        <w:rPr>
          <w:b/>
          <w:bCs/>
        </w:rPr>
      </w:pPr>
      <w:r w:rsidRPr="00B1316C">
        <w:rPr>
          <w:b/>
          <w:bCs/>
        </w:rPr>
        <w:t>F – 6</w:t>
      </w:r>
    </w:p>
    <w:p w14:paraId="7D778EBD" w14:textId="4A861387" w:rsidR="00D901A5" w:rsidRDefault="00D901A5" w:rsidP="00D901A5">
      <w:pPr>
        <w:pStyle w:val="Liststycke"/>
      </w:pPr>
      <w:proofErr w:type="spellStart"/>
      <w:r>
        <w:t>Legilexi</w:t>
      </w:r>
      <w:proofErr w:type="spellEnd"/>
    </w:p>
    <w:p w14:paraId="101DE7D7" w14:textId="47350E10" w:rsidR="00D901A5" w:rsidRDefault="00D901A5" w:rsidP="00D901A5">
      <w:pPr>
        <w:pStyle w:val="Liststycke"/>
      </w:pPr>
      <w:r>
        <w:t>Nationella prov</w:t>
      </w:r>
    </w:p>
    <w:p w14:paraId="3B6EDDAA" w14:textId="2E6C0CF4" w:rsidR="00D901A5" w:rsidRDefault="00D901A5" w:rsidP="00D901A5">
      <w:pPr>
        <w:pStyle w:val="Liststycke"/>
      </w:pPr>
      <w:r>
        <w:lastRenderedPageBreak/>
        <w:t>Betyg i samtliga ämnen</w:t>
      </w:r>
    </w:p>
    <w:p w14:paraId="4447ABC7" w14:textId="79BC81C5" w:rsidR="00B1316C" w:rsidRDefault="00B1316C" w:rsidP="00D901A5">
      <w:pPr>
        <w:pStyle w:val="Liststycke"/>
      </w:pPr>
      <w:r>
        <w:t>Jmf NP/betyg</w:t>
      </w:r>
    </w:p>
    <w:p w14:paraId="7D1EB7B2" w14:textId="7C7D7F27" w:rsidR="00390068" w:rsidRDefault="00390068" w:rsidP="00D901A5">
      <w:pPr>
        <w:pStyle w:val="Liststycke"/>
      </w:pPr>
      <w:r>
        <w:t>Skolenkäten</w:t>
      </w:r>
    </w:p>
    <w:p w14:paraId="45B9126C" w14:textId="77777777" w:rsidR="00B1316C" w:rsidRDefault="00B1316C" w:rsidP="00D901A5">
      <w:pPr>
        <w:pStyle w:val="Liststycke"/>
      </w:pPr>
    </w:p>
    <w:p w14:paraId="387E8DC2" w14:textId="115CCED9" w:rsidR="00D901A5" w:rsidRPr="00055D23" w:rsidRDefault="00D901A5" w:rsidP="00D901A5">
      <w:pPr>
        <w:pStyle w:val="Liststycke"/>
        <w:rPr>
          <w:b/>
          <w:bCs/>
        </w:rPr>
      </w:pPr>
      <w:r w:rsidRPr="00055D23">
        <w:rPr>
          <w:b/>
          <w:bCs/>
        </w:rPr>
        <w:t>7 – 9</w:t>
      </w:r>
    </w:p>
    <w:p w14:paraId="52D9F2F6" w14:textId="77777777" w:rsidR="00B1316C" w:rsidRDefault="00B1316C" w:rsidP="00B1316C">
      <w:pPr>
        <w:pStyle w:val="Liststycke"/>
      </w:pPr>
      <w:r>
        <w:t>Nationella prov</w:t>
      </w:r>
    </w:p>
    <w:p w14:paraId="0E4A978B" w14:textId="77777777" w:rsidR="00B1316C" w:rsidRDefault="00B1316C" w:rsidP="00B1316C">
      <w:pPr>
        <w:pStyle w:val="Liststycke"/>
      </w:pPr>
      <w:r>
        <w:t>Betyg i samtliga ämnen</w:t>
      </w:r>
    </w:p>
    <w:p w14:paraId="5EA4709B" w14:textId="77777777" w:rsidR="00B1316C" w:rsidRDefault="00B1316C" w:rsidP="00B1316C">
      <w:pPr>
        <w:pStyle w:val="Liststycke"/>
      </w:pPr>
      <w:r>
        <w:t>Jmf NP/betyg</w:t>
      </w:r>
    </w:p>
    <w:p w14:paraId="517DE919" w14:textId="0DEB032D" w:rsidR="00B1316C" w:rsidRDefault="00390068" w:rsidP="00B1316C">
      <w:pPr>
        <w:pStyle w:val="Liststycke"/>
      </w:pPr>
      <w:r>
        <w:t>Skolenkäten</w:t>
      </w:r>
    </w:p>
    <w:p w14:paraId="57F0FAFF" w14:textId="77777777" w:rsidR="00B1316C" w:rsidRDefault="00B1316C" w:rsidP="00D901A5">
      <w:pPr>
        <w:pStyle w:val="Liststycke"/>
      </w:pPr>
    </w:p>
    <w:p w14:paraId="067E2965" w14:textId="1C70A7C3" w:rsidR="00B1316C" w:rsidRDefault="00B1316C" w:rsidP="00B1316C">
      <w:r>
        <w:t xml:space="preserve">Vi samlar in mycket data men vad gör vi med det vi ser. Behöver gå från att se/upptäcka till att handla. Vi resonerar om </w:t>
      </w:r>
      <w:r w:rsidR="00055D23">
        <w:t>Skolinspektionens</w:t>
      </w:r>
      <w:r>
        <w:t xml:space="preserve"> granskning av </w:t>
      </w:r>
      <w:proofErr w:type="gramStart"/>
      <w:r>
        <w:t>räkna</w:t>
      </w:r>
      <w:proofErr w:type="gramEnd"/>
      <w:r>
        <w:t xml:space="preserve"> – läsa – skriva garanti och då lyfte de fram att skolor idag är bra på att kartlägga men att vi brister i att ta tag i resultaten. Det sker väldigt få insatser efter upptäckte. </w:t>
      </w:r>
    </w:p>
    <w:p w14:paraId="0BF459E8" w14:textId="608C90D9" w:rsidR="00D901A5" w:rsidRPr="00D901A5" w:rsidRDefault="00D901A5" w:rsidP="00D901A5">
      <w:pPr>
        <w:pStyle w:val="Liststycke"/>
        <w:rPr>
          <w:b/>
          <w:bCs/>
        </w:rPr>
      </w:pPr>
      <w:r w:rsidRPr="00D901A5">
        <w:rPr>
          <w:b/>
          <w:bCs/>
        </w:rPr>
        <w:t>Processer:</w:t>
      </w:r>
    </w:p>
    <w:p w14:paraId="3AEF71E8" w14:textId="35DFF965" w:rsidR="00D901A5" w:rsidRDefault="00D901A5" w:rsidP="00D901A5">
      <w:pPr>
        <w:pStyle w:val="Liststycke"/>
        <w:numPr>
          <w:ilvl w:val="0"/>
          <w:numId w:val="3"/>
        </w:numPr>
      </w:pPr>
      <w:r>
        <w:t>Progression mellan årskurser, ämnen</w:t>
      </w:r>
    </w:p>
    <w:p w14:paraId="0E5194B1" w14:textId="36944A57" w:rsidR="00B1316C" w:rsidRDefault="00B1316C" w:rsidP="00D901A5">
      <w:pPr>
        <w:pStyle w:val="Liststycke"/>
        <w:numPr>
          <w:ilvl w:val="0"/>
          <w:numId w:val="3"/>
        </w:numPr>
      </w:pPr>
      <w:r>
        <w:t>Relationen mellan betyg och NP kan säga något om bedömningskompetensen på en skola.</w:t>
      </w:r>
    </w:p>
    <w:p w14:paraId="0763D100" w14:textId="4174248B" w:rsidR="00D901A5" w:rsidRDefault="00D901A5" w:rsidP="00D901A5">
      <w:pPr>
        <w:pStyle w:val="Liststycke"/>
        <w:numPr>
          <w:ilvl w:val="0"/>
          <w:numId w:val="3"/>
        </w:numPr>
      </w:pPr>
      <w:r>
        <w:t>Korsar data – ex får elever det stöd de behöver, extra anpassningar, särskilt stöd jmf med F betyg.</w:t>
      </w:r>
    </w:p>
    <w:p w14:paraId="712E46D4" w14:textId="77777777" w:rsidR="00055D23" w:rsidRPr="00D57DCE" w:rsidRDefault="00055D23" w:rsidP="00055D23">
      <w:pPr>
        <w:pStyle w:val="Liststycke"/>
        <w:numPr>
          <w:ilvl w:val="0"/>
          <w:numId w:val="3"/>
        </w:numPr>
      </w:pPr>
      <w:r>
        <w:t>Behörighet av lärare i ämnen i relation till betygsresultaten</w:t>
      </w:r>
    </w:p>
    <w:p w14:paraId="299FC3FB" w14:textId="4D631396" w:rsidR="00055D23" w:rsidRDefault="00055D23" w:rsidP="00D901A5">
      <w:pPr>
        <w:pStyle w:val="Liststycke"/>
        <w:numPr>
          <w:ilvl w:val="0"/>
          <w:numId w:val="3"/>
        </w:numPr>
      </w:pPr>
      <w:r>
        <w:t>Jmf frånvaro med betyg</w:t>
      </w:r>
    </w:p>
    <w:p w14:paraId="0D82073D" w14:textId="78B36033" w:rsidR="00D901A5" w:rsidRDefault="00055D23" w:rsidP="00D901A5">
      <w:pPr>
        <w:pStyle w:val="Liststycke"/>
        <w:numPr>
          <w:ilvl w:val="0"/>
          <w:numId w:val="3"/>
        </w:numPr>
      </w:pPr>
      <w:r>
        <w:t>Longitudinella</w:t>
      </w:r>
      <w:r w:rsidR="00D901A5">
        <w:t xml:space="preserve"> studier där vi följer upp elevgrupper</w:t>
      </w:r>
      <w:r w:rsidR="00B1316C">
        <w:t xml:space="preserve"> saknar vi idag.</w:t>
      </w:r>
    </w:p>
    <w:p w14:paraId="63680E74" w14:textId="6533D2DF" w:rsidR="00B1316C" w:rsidRDefault="00B1316C" w:rsidP="00B1316C">
      <w:pPr>
        <w:pStyle w:val="Liststycke"/>
        <w:numPr>
          <w:ilvl w:val="0"/>
          <w:numId w:val="3"/>
        </w:numPr>
      </w:pPr>
      <w:r>
        <w:t>Uppföljningar saknar ibland hårda data, t ex kvalitetsdialoger, verksamhetsbesök, uppföljningar med processledare</w:t>
      </w:r>
      <w:r w:rsidR="00055D23">
        <w:t>s utvecklingsarbete</w:t>
      </w:r>
    </w:p>
    <w:p w14:paraId="526E115C" w14:textId="280A13E4" w:rsidR="00B1316C" w:rsidRDefault="00862933" w:rsidP="00B1316C">
      <w:pPr>
        <w:pStyle w:val="Liststycke"/>
        <w:numPr>
          <w:ilvl w:val="0"/>
          <w:numId w:val="3"/>
        </w:numPr>
      </w:pPr>
      <w:r>
        <w:t>Utvecklingsprocesser i förbättringsarbeten</w:t>
      </w:r>
      <w:r w:rsidR="00055D23">
        <w:t xml:space="preserve"> </w:t>
      </w:r>
    </w:p>
    <w:p w14:paraId="1DC9ACC0" w14:textId="1A27BA1D" w:rsidR="00C6312A" w:rsidRDefault="00C6312A" w:rsidP="00C6312A">
      <w:r>
        <w:t>Kommunernas system stödjer inte alltid arbetet med att synliggöra korsa olika data.</w:t>
      </w:r>
    </w:p>
    <w:p w14:paraId="1CA8A9DC" w14:textId="087CB101" w:rsidR="00E60A84" w:rsidRDefault="00E60A84" w:rsidP="00E60A84">
      <w:pPr>
        <w:rPr>
          <w:b/>
          <w:bCs/>
        </w:rPr>
      </w:pPr>
      <w:r w:rsidRPr="00E60A84">
        <w:rPr>
          <w:b/>
          <w:bCs/>
        </w:rPr>
        <w:t>Reflektioner Förskola</w:t>
      </w:r>
    </w:p>
    <w:p w14:paraId="1F489047" w14:textId="37377941" w:rsidR="00E60A84" w:rsidRDefault="00E60A84" w:rsidP="00E60A84">
      <w:r>
        <w:t xml:space="preserve">Det är olika förutsättningar mellan kommunerna hur det följs upp gällande förskolans uppföljning. </w:t>
      </w:r>
    </w:p>
    <w:p w14:paraId="5EF13A3B" w14:textId="5E5D1F59" w:rsidR="00E60A84" w:rsidRDefault="00E60A84" w:rsidP="00E60A84">
      <w:pPr>
        <w:pStyle w:val="Liststycke"/>
        <w:numPr>
          <w:ilvl w:val="0"/>
          <w:numId w:val="3"/>
        </w:numPr>
      </w:pPr>
      <w:r>
        <w:t>Vilka förutsättningar skapar vi för våra rektorer och pedagoger och utifrån data vad kan vi göra för att förbättra deras förutsättningar.</w:t>
      </w:r>
    </w:p>
    <w:p w14:paraId="6D144E11" w14:textId="45D20A5D" w:rsidR="00AE41F9" w:rsidRDefault="00AE41F9" w:rsidP="00E60A84">
      <w:pPr>
        <w:pStyle w:val="Liststycke"/>
        <w:numPr>
          <w:ilvl w:val="0"/>
          <w:numId w:val="3"/>
        </w:numPr>
      </w:pPr>
      <w:r>
        <w:t>Skövde har ett tydligt processarbete</w:t>
      </w:r>
    </w:p>
    <w:p w14:paraId="3E44CBF4" w14:textId="27113F1A" w:rsidR="00AD6982" w:rsidRDefault="00AD6982" w:rsidP="00E60A84">
      <w:pPr>
        <w:pStyle w:val="Liststycke"/>
        <w:numPr>
          <w:ilvl w:val="0"/>
          <w:numId w:val="3"/>
        </w:numPr>
      </w:pPr>
      <w:r>
        <w:t xml:space="preserve">Det är viktigt att ta del av varandras arbete mellan kommunerna. </w:t>
      </w:r>
    </w:p>
    <w:p w14:paraId="53AED20C" w14:textId="6466483D" w:rsidR="00AD6982" w:rsidRDefault="00AD6982" w:rsidP="00AD6982">
      <w:r>
        <w:t>Påbörjat en lista med vilka data som man ska utgå ifrån i förskolan, se gruppens arbete.  Utgått ifrån nationella kvalitetssystemets områden. SE bifogat underlag från gruppen.</w:t>
      </w:r>
    </w:p>
    <w:p w14:paraId="1F53CF1E" w14:textId="77777777" w:rsidR="00C6312A" w:rsidRDefault="00C6312A" w:rsidP="00AD6982"/>
    <w:p w14:paraId="68BE7197" w14:textId="2FBCA121" w:rsidR="00C6312A" w:rsidRDefault="00C6312A" w:rsidP="00AD6982">
      <w:pPr>
        <w:rPr>
          <w:b/>
          <w:bCs/>
        </w:rPr>
      </w:pPr>
      <w:r w:rsidRPr="00C6312A">
        <w:rPr>
          <w:b/>
          <w:bCs/>
        </w:rPr>
        <w:t>Grupp 2 grundskola</w:t>
      </w:r>
    </w:p>
    <w:p w14:paraId="16313702" w14:textId="5845B325" w:rsidR="00C6312A" w:rsidRDefault="00C6312A" w:rsidP="00AD6982">
      <w:r>
        <w:t xml:space="preserve">Liknande diskussioner om grundskola grupp 1. Det finns gott om data utmaningen är hur man fångar utvecklingsarbete utifrån </w:t>
      </w:r>
      <w:proofErr w:type="gramStart"/>
      <w:r>
        <w:t>framtagen data</w:t>
      </w:r>
      <w:proofErr w:type="gramEnd"/>
      <w:r>
        <w:t>.</w:t>
      </w:r>
    </w:p>
    <w:p w14:paraId="580D6827" w14:textId="42BF5CB4" w:rsidR="00C6312A" w:rsidRDefault="00C6312A" w:rsidP="00C6312A">
      <w:pPr>
        <w:pStyle w:val="Liststycke"/>
        <w:numPr>
          <w:ilvl w:val="0"/>
          <w:numId w:val="4"/>
        </w:numPr>
      </w:pPr>
      <w:r>
        <w:t>Kunskapsbedömningar – kunskapsutveckling utifrån data</w:t>
      </w:r>
    </w:p>
    <w:p w14:paraId="7C76BF97" w14:textId="4DFC0120" w:rsidR="00C6312A" w:rsidRDefault="00C6312A" w:rsidP="00C6312A">
      <w:pPr>
        <w:pStyle w:val="Liststycke"/>
        <w:numPr>
          <w:ilvl w:val="0"/>
          <w:numId w:val="4"/>
        </w:numPr>
      </w:pPr>
      <w:r>
        <w:t>Analys av data</w:t>
      </w:r>
      <w:r w:rsidR="00852F6C">
        <w:t xml:space="preserve"> – kloka analyser på pedagognivå, rektorsnivå samt huvudmannanivå och hur kommer vi fram till vilka insatser som behöver genomföras.</w:t>
      </w:r>
    </w:p>
    <w:p w14:paraId="7FCB415F" w14:textId="3619EBA6" w:rsidR="00C6312A" w:rsidRPr="00C6312A" w:rsidRDefault="00C6312A" w:rsidP="00C6312A">
      <w:pPr>
        <w:pStyle w:val="Liststycke"/>
        <w:numPr>
          <w:ilvl w:val="0"/>
          <w:numId w:val="4"/>
        </w:numPr>
      </w:pPr>
      <w:r>
        <w:t>Tidiga insatser – hur kan vi få det datadrivet</w:t>
      </w:r>
    </w:p>
    <w:p w14:paraId="6E27C7F1" w14:textId="7045A515" w:rsidR="00C6312A" w:rsidRDefault="00C6312A" w:rsidP="00AD6982">
      <w:r>
        <w:t xml:space="preserve">Mariestad berättar om sitt arbete gällande UP 2, fullföljda studier utifrån beteende dimension, studieresultatsdimension, kognitiv dimension och psykologisk dimension. I Sverige är vi duktiga på att fånga studieresultaten men brister i de andra dimensionerna. </w:t>
      </w:r>
    </w:p>
    <w:p w14:paraId="7450D324" w14:textId="745EF039" w:rsidR="00D608DC" w:rsidRDefault="00D608DC" w:rsidP="00AD6982">
      <w:r>
        <w:rPr>
          <w:noProof/>
        </w:rPr>
        <w:drawing>
          <wp:inline distT="0" distB="0" distL="0" distR="0" wp14:anchorId="7932B091" wp14:editId="57C41139">
            <wp:extent cx="5935088" cy="2933323"/>
            <wp:effectExtent l="0" t="0" r="8890" b="635"/>
            <wp:docPr id="5" name="Bildobjekt 4" descr="En bild som visar text, skärmbild, Teckensnitt, cirkel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371EDE7-A149-50FF-FF96-025C712CA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, skärmbild, Teckensnitt, cirkel&#10;&#10;Automatiskt genererad beskrivning">
                      <a:extLst>
                        <a:ext uri="{FF2B5EF4-FFF2-40B4-BE49-F238E27FC236}">
                          <a16:creationId xmlns:a16="http://schemas.microsoft.com/office/drawing/2014/main" id="{4371EDE7-A149-50FF-FF96-025C712CA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565" cy="293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48B8" w14:textId="7622EDBD" w:rsidR="00D608DC" w:rsidRDefault="00852F6C" w:rsidP="00AD6982">
      <w:r>
        <w:t>En gruppanalys sker utifrån dessa aspekter på klassnivå, som kan synliggöra vilka områden som utmanas och kan leda till insatser utifrån kartläggningen. ”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system”</w:t>
      </w:r>
    </w:p>
    <w:p w14:paraId="1AA37C39" w14:textId="220B2322" w:rsidR="007D2A37" w:rsidRDefault="007D2A37" w:rsidP="00AD6982">
      <w:r>
        <w:t xml:space="preserve">Boktips: Datagrundad skolförbättring </w:t>
      </w:r>
      <w:r w:rsidR="004E15C6">
        <w:t>(Är detta ett bättre begrepp)</w:t>
      </w:r>
    </w:p>
    <w:p w14:paraId="29A4DF49" w14:textId="77777777" w:rsidR="004E15C6" w:rsidRPr="005979E8" w:rsidRDefault="004E15C6" w:rsidP="004E15C6">
      <w:pPr>
        <w:pStyle w:val="Liststycke"/>
        <w:numPr>
          <w:ilvl w:val="0"/>
          <w:numId w:val="4"/>
        </w:numPr>
        <w:rPr>
          <w:b/>
          <w:bCs/>
        </w:rPr>
      </w:pPr>
      <w:r w:rsidRPr="005979E8">
        <w:rPr>
          <w:b/>
          <w:bCs/>
        </w:rPr>
        <w:t xml:space="preserve">Hur går vi vidare med processerna i denna grupp? </w:t>
      </w:r>
    </w:p>
    <w:p w14:paraId="2082C760" w14:textId="0762C8BC" w:rsidR="004E15C6" w:rsidRDefault="004E15C6" w:rsidP="004E15C6">
      <w:pPr>
        <w:pStyle w:val="Liststycke"/>
        <w:numPr>
          <w:ilvl w:val="0"/>
          <w:numId w:val="3"/>
        </w:numPr>
      </w:pPr>
      <w:r>
        <w:t>Behöver vi fokusera på fritidshemmen, gymnasieskola, Vux också eller ska vi fortsätta jobba med förskola/grundskolas delar.</w:t>
      </w:r>
    </w:p>
    <w:p w14:paraId="7EFDC9F3" w14:textId="093EB1CF" w:rsidR="004E15C6" w:rsidRDefault="004E15C6" w:rsidP="004E15C6">
      <w:pPr>
        <w:pStyle w:val="Liststycke"/>
        <w:numPr>
          <w:ilvl w:val="0"/>
          <w:numId w:val="3"/>
        </w:numPr>
      </w:pPr>
      <w:r>
        <w:t>Fördjupning i olika delar, t ex kvalitetsdialoger</w:t>
      </w:r>
    </w:p>
    <w:p w14:paraId="12254694" w14:textId="1D36D1AA" w:rsidR="005979E8" w:rsidRDefault="005979E8" w:rsidP="004E15C6">
      <w:pPr>
        <w:pStyle w:val="Liststycke"/>
        <w:numPr>
          <w:ilvl w:val="0"/>
          <w:numId w:val="3"/>
        </w:numPr>
      </w:pPr>
      <w:r>
        <w:t>Reflektioner kring datagrundad skolförbättring – gå från dialog till kvalitetsdialog. Hjälpa varandra med tips och idéer inom gruppen.</w:t>
      </w:r>
    </w:p>
    <w:p w14:paraId="1077425F" w14:textId="77777777" w:rsidR="00F84D48" w:rsidRDefault="00F84D48" w:rsidP="00F84D48">
      <w:pPr>
        <w:pStyle w:val="Liststycke"/>
        <w:ind w:left="1080"/>
      </w:pPr>
    </w:p>
    <w:p w14:paraId="36864DFB" w14:textId="77777777" w:rsidR="00F84D48" w:rsidRPr="00F84D48" w:rsidRDefault="00F84D48" w:rsidP="00F84D48">
      <w:pPr>
        <w:pStyle w:val="Liststycke"/>
        <w:numPr>
          <w:ilvl w:val="0"/>
          <w:numId w:val="4"/>
        </w:numPr>
        <w:rPr>
          <w:b/>
          <w:bCs/>
          <w:sz w:val="22"/>
          <w:szCs w:val="22"/>
        </w:rPr>
      </w:pPr>
      <w:r w:rsidRPr="00F84D48">
        <w:rPr>
          <w:b/>
          <w:bCs/>
        </w:rPr>
        <w:lastRenderedPageBreak/>
        <w:t>Nästa tillfälle arbetar vi med två delar:</w:t>
      </w:r>
    </w:p>
    <w:p w14:paraId="4D86FFDB" w14:textId="545AB2CB" w:rsidR="001261B6" w:rsidRDefault="00F84D48" w:rsidP="00F84D48">
      <w:pPr>
        <w:pStyle w:val="Liststycke"/>
      </w:pPr>
      <w:r w:rsidRPr="00F84D48">
        <w:rPr>
          <w:b/>
          <w:bCs/>
        </w:rPr>
        <w:t>A</w:t>
      </w:r>
      <w:r>
        <w:t xml:space="preserve"> </w:t>
      </w:r>
      <w:r w:rsidR="005979E8">
        <w:t xml:space="preserve">Gemensamt diskutera begreppen ”datadriven skolförbättring” </w:t>
      </w:r>
      <w:r w:rsidR="00EE26F7">
        <w:t xml:space="preserve">Läs rapport på </w:t>
      </w:r>
      <w:r w:rsidR="005979E8">
        <w:t>Ifous</w:t>
      </w:r>
      <w:r w:rsidR="00EE26F7">
        <w:t xml:space="preserve">.se  </w:t>
      </w:r>
      <w:hyperlink r:id="rId12" w:history="1">
        <w:r w:rsidR="00EE26F7">
          <w:rPr>
            <w:rStyle w:val="Hyperlnk"/>
          </w:rPr>
          <w:t>slutrapport-dds-2023-07-14.pdf</w:t>
        </w:r>
      </w:hyperlink>
      <w:r>
        <w:t xml:space="preserve"> </w:t>
      </w:r>
    </w:p>
    <w:p w14:paraId="659C34F2" w14:textId="525405C1" w:rsidR="00F84D48" w:rsidRDefault="00F84D48" w:rsidP="00F84D48">
      <w:pPr>
        <w:pStyle w:val="Liststycke"/>
        <w:rPr>
          <w:b/>
          <w:bCs/>
        </w:rPr>
      </w:pPr>
      <w:r>
        <w:rPr>
          <w:b/>
          <w:bCs/>
        </w:rPr>
        <w:t>Vara ansvarar att förbereda</w:t>
      </w:r>
    </w:p>
    <w:p w14:paraId="125EEAA9" w14:textId="77777777" w:rsidR="00F84D48" w:rsidRDefault="00F84D48" w:rsidP="00F84D48">
      <w:pPr>
        <w:pStyle w:val="Liststycke"/>
      </w:pPr>
    </w:p>
    <w:p w14:paraId="4F5CDC54" w14:textId="051E1DC2" w:rsidR="00EE26F7" w:rsidRDefault="00F84D48" w:rsidP="00F84D48">
      <w:pPr>
        <w:pStyle w:val="Liststycke"/>
      </w:pPr>
      <w:r w:rsidRPr="00F84D48">
        <w:rPr>
          <w:b/>
          <w:bCs/>
        </w:rPr>
        <w:t>B</w:t>
      </w:r>
      <w:r>
        <w:t xml:space="preserve"> </w:t>
      </w:r>
      <w:r w:rsidR="00EE26F7">
        <w:t xml:space="preserve">Hur jobbar vi med analysen och orsaksanalyser? </w:t>
      </w:r>
    </w:p>
    <w:p w14:paraId="189A9558" w14:textId="10042A65" w:rsidR="00F84D48" w:rsidRDefault="00F84D48" w:rsidP="00F84D48">
      <w:pPr>
        <w:pStyle w:val="Liststycke"/>
        <w:rPr>
          <w:b/>
          <w:bCs/>
        </w:rPr>
      </w:pPr>
      <w:r>
        <w:rPr>
          <w:b/>
          <w:bCs/>
        </w:rPr>
        <w:t>Skövde pratar om hur vi går från dialog till kvalitetsdialog</w:t>
      </w:r>
    </w:p>
    <w:p w14:paraId="112427D7" w14:textId="0766A03B" w:rsidR="00F84D48" w:rsidRPr="00F84D48" w:rsidRDefault="00F84D48" w:rsidP="00F84D48">
      <w:pPr>
        <w:pStyle w:val="Liststycke"/>
        <w:rPr>
          <w:sz w:val="22"/>
          <w:szCs w:val="22"/>
        </w:rPr>
      </w:pPr>
      <w:r>
        <w:rPr>
          <w:b/>
          <w:bCs/>
        </w:rPr>
        <w:t>Lidköping presenterar en analysmodell</w:t>
      </w:r>
    </w:p>
    <w:p w14:paraId="01515570" w14:textId="77777777" w:rsidR="00EE26F7" w:rsidRDefault="00EE26F7" w:rsidP="00EE26F7">
      <w:pPr>
        <w:pStyle w:val="Liststycke"/>
        <w:ind w:left="1080"/>
      </w:pPr>
    </w:p>
    <w:p w14:paraId="290C3504" w14:textId="77777777" w:rsidR="00F84D48" w:rsidRDefault="001261B6" w:rsidP="001261B6">
      <w:pPr>
        <w:pStyle w:val="Liststycke"/>
        <w:numPr>
          <w:ilvl w:val="0"/>
          <w:numId w:val="4"/>
        </w:numPr>
      </w:pPr>
      <w:r w:rsidRPr="00F84D48">
        <w:rPr>
          <w:b/>
          <w:bCs/>
        </w:rPr>
        <w:t>Återkoppling från skolchefsnätverket</w:t>
      </w:r>
      <w:r>
        <w:t xml:space="preserve">. </w:t>
      </w:r>
    </w:p>
    <w:p w14:paraId="79BCC9B2" w14:textId="3850B376" w:rsidR="001261B6" w:rsidRDefault="00736CB9" w:rsidP="00F84D48">
      <w:pPr>
        <w:pStyle w:val="Liststycke"/>
      </w:pPr>
      <w:r>
        <w:t>Skolcheferna upplevde att det var ett b</w:t>
      </w:r>
      <w:r w:rsidR="001261B6">
        <w:t>ra möte med SKIS, för kort tid, flera skolchefer var borta. Skolcheferna ville gärna att man i SKIS ska fortsätta utveckla arbetet med datagrundad skolförbättring. Skolcheferna vill gärna ha återkoppling av arbetet i SKIS. Det finns ett fönster med att komma med initiativ till skolcheferna.</w:t>
      </w:r>
    </w:p>
    <w:p w14:paraId="10B3DB96" w14:textId="4B9E33EF" w:rsidR="275D6E3A" w:rsidRDefault="275D6E3A" w:rsidP="275D6E3A">
      <w:pPr>
        <w:pStyle w:val="Liststycke"/>
      </w:pPr>
    </w:p>
    <w:p w14:paraId="7E02E6A6" w14:textId="408803D6" w:rsidR="7776DE3A" w:rsidRDefault="7776DE3A" w:rsidP="275D6E3A">
      <w:pPr>
        <w:pStyle w:val="Liststycke"/>
        <w:numPr>
          <w:ilvl w:val="0"/>
          <w:numId w:val="4"/>
        </w:numPr>
        <w:rPr>
          <w:b/>
          <w:bCs/>
        </w:rPr>
      </w:pPr>
      <w:r w:rsidRPr="275D6E3A">
        <w:rPr>
          <w:b/>
          <w:bCs/>
        </w:rPr>
        <w:t>Tankar framåt:</w:t>
      </w:r>
    </w:p>
    <w:p w14:paraId="516CEFD6" w14:textId="43CE8F4C" w:rsidR="7776DE3A" w:rsidRDefault="7776DE3A" w:rsidP="275D6E3A">
      <w:pPr>
        <w:pStyle w:val="Liststycke"/>
        <w:numPr>
          <w:ilvl w:val="0"/>
          <w:numId w:val="1"/>
        </w:numPr>
      </w:pPr>
      <w:r>
        <w:t>Vi planerar innehåll i detta forum.</w:t>
      </w:r>
    </w:p>
    <w:p w14:paraId="22EFB112" w14:textId="5294BB43" w:rsidR="7776DE3A" w:rsidRDefault="7776DE3A" w:rsidP="275D6E3A">
      <w:pPr>
        <w:pStyle w:val="Liststycke"/>
        <w:numPr>
          <w:ilvl w:val="0"/>
          <w:numId w:val="1"/>
        </w:numPr>
      </w:pPr>
      <w:r>
        <w:t>Tar in omvärldsbevakning kring förändringar inom skolområdet (se utbildningsdepartementet)</w:t>
      </w:r>
    </w:p>
    <w:p w14:paraId="0786D1F6" w14:textId="2CD0EF02" w:rsidR="7776DE3A" w:rsidRDefault="7776DE3A" w:rsidP="275D6E3A">
      <w:pPr>
        <w:pStyle w:val="Liststycke"/>
        <w:numPr>
          <w:ilvl w:val="0"/>
          <w:numId w:val="1"/>
        </w:numPr>
      </w:pPr>
      <w:r>
        <w:t>Samtal kring vilka förväntningar vi har från Skaraborgs kommunalförbundet (Daniel).</w:t>
      </w:r>
    </w:p>
    <w:p w14:paraId="17A49788" w14:textId="4F74F64D" w:rsidR="275D6E3A" w:rsidRDefault="275D6E3A" w:rsidP="275D6E3A">
      <w:pPr>
        <w:pStyle w:val="Liststycke"/>
        <w:ind w:left="1080"/>
      </w:pPr>
    </w:p>
    <w:p w14:paraId="51D16E11" w14:textId="116F191A" w:rsidR="11F2F187" w:rsidRDefault="11F2F187" w:rsidP="275D6E3A">
      <w:pPr>
        <w:pStyle w:val="Liststycke"/>
        <w:numPr>
          <w:ilvl w:val="0"/>
          <w:numId w:val="4"/>
        </w:numPr>
        <w:rPr>
          <w:b/>
          <w:bCs/>
        </w:rPr>
      </w:pPr>
      <w:r w:rsidRPr="275D6E3A">
        <w:rPr>
          <w:b/>
          <w:bCs/>
        </w:rPr>
        <w:t>Utcheckning</w:t>
      </w:r>
    </w:p>
    <w:p w14:paraId="14867118" w14:textId="77777777" w:rsidR="004E15C6" w:rsidRPr="00E60A84" w:rsidRDefault="004E15C6" w:rsidP="00AD6982"/>
    <w:sectPr w:rsidR="004E15C6" w:rsidRPr="00E60A84" w:rsidSect="00840F8A">
      <w:footerReference w:type="default" r:id="rId13"/>
      <w:headerReference w:type="first" r:id="rId14"/>
      <w:footerReference w:type="first" r:id="rId15"/>
      <w:pgSz w:w="11906" w:h="16838" w:code="9"/>
      <w:pgMar w:top="1843" w:right="2834" w:bottom="1418" w:left="1701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8779" w14:textId="77777777" w:rsidR="009E1633" w:rsidRDefault="009E1633" w:rsidP="007F61A2">
      <w:r>
        <w:separator/>
      </w:r>
    </w:p>
  </w:endnote>
  <w:endnote w:type="continuationSeparator" w:id="0">
    <w:p w14:paraId="2D2D3290" w14:textId="77777777" w:rsidR="009E1633" w:rsidRDefault="009E1633" w:rsidP="007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F88C" w14:textId="77777777" w:rsidR="00967A6B" w:rsidRPr="00840F8A" w:rsidRDefault="00967A6B" w:rsidP="00840F8A">
    <w:pPr>
      <w:tabs>
        <w:tab w:val="center" w:pos="439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40F8A">
      <w:rPr>
        <w:rFonts w:ascii="Arial" w:hAnsi="Arial" w:cs="Arial"/>
        <w:sz w:val="20"/>
        <w:szCs w:val="20"/>
      </w:rPr>
      <w:fldChar w:fldCharType="begin"/>
    </w:r>
    <w:r w:rsidRPr="00840F8A">
      <w:rPr>
        <w:rFonts w:ascii="Arial" w:hAnsi="Arial" w:cs="Arial"/>
        <w:sz w:val="20"/>
        <w:szCs w:val="20"/>
      </w:rPr>
      <w:instrText>PAGE   \* MERGEFORMAT</w:instrText>
    </w:r>
    <w:r w:rsidRPr="00840F8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840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E7B1" w14:textId="77777777" w:rsidR="00967A6B" w:rsidRDefault="00967A6B">
    <w:pPr>
      <w:jc w:val="center"/>
    </w:pPr>
  </w:p>
  <w:p w14:paraId="61CC12B8" w14:textId="77777777" w:rsidR="00967A6B" w:rsidRDefault="00967A6B" w:rsidP="00D34C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4673" w14:textId="77777777" w:rsidR="009E1633" w:rsidRDefault="009E1633" w:rsidP="007F61A2">
      <w:r>
        <w:separator/>
      </w:r>
    </w:p>
  </w:footnote>
  <w:footnote w:type="continuationSeparator" w:id="0">
    <w:p w14:paraId="28695137" w14:textId="77777777" w:rsidR="009E1633" w:rsidRDefault="009E1633" w:rsidP="007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2698" w14:textId="77777777" w:rsidR="00967A6B" w:rsidRDefault="00967A6B" w:rsidP="00A215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F06"/>
    <w:multiLevelType w:val="hybridMultilevel"/>
    <w:tmpl w:val="AC8E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BC8"/>
    <w:multiLevelType w:val="hybridMultilevel"/>
    <w:tmpl w:val="C330B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DC"/>
    <w:multiLevelType w:val="hybridMultilevel"/>
    <w:tmpl w:val="F4E0E308"/>
    <w:lvl w:ilvl="0" w:tplc="19AC5ED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68E98C"/>
    <w:multiLevelType w:val="hybridMultilevel"/>
    <w:tmpl w:val="FEEA0878"/>
    <w:lvl w:ilvl="0" w:tplc="49E2F45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00A7D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3D83F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AE1A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3E80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5EA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429B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6ECF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34F0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9355723">
    <w:abstractNumId w:val="3"/>
  </w:num>
  <w:num w:numId="2" w16cid:durableId="445004105">
    <w:abstractNumId w:val="1"/>
  </w:num>
  <w:num w:numId="3" w16cid:durableId="2093892665">
    <w:abstractNumId w:val="2"/>
  </w:num>
  <w:num w:numId="4" w16cid:durableId="12090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3"/>
    <w:rsid w:val="0004080D"/>
    <w:rsid w:val="000553FE"/>
    <w:rsid w:val="00055D23"/>
    <w:rsid w:val="000956A9"/>
    <w:rsid w:val="000E6DDD"/>
    <w:rsid w:val="00107938"/>
    <w:rsid w:val="001261B6"/>
    <w:rsid w:val="001274CC"/>
    <w:rsid w:val="00133E35"/>
    <w:rsid w:val="0013731F"/>
    <w:rsid w:val="0015063F"/>
    <w:rsid w:val="00162A48"/>
    <w:rsid w:val="001B1A7E"/>
    <w:rsid w:val="001B2497"/>
    <w:rsid w:val="001C1371"/>
    <w:rsid w:val="001C4F5F"/>
    <w:rsid w:val="00213551"/>
    <w:rsid w:val="002328DE"/>
    <w:rsid w:val="00233A2D"/>
    <w:rsid w:val="0024020D"/>
    <w:rsid w:val="00240EF6"/>
    <w:rsid w:val="00265B5B"/>
    <w:rsid w:val="002C247C"/>
    <w:rsid w:val="002E61E2"/>
    <w:rsid w:val="002F77C1"/>
    <w:rsid w:val="003069AF"/>
    <w:rsid w:val="00331B4A"/>
    <w:rsid w:val="00332EA8"/>
    <w:rsid w:val="00337306"/>
    <w:rsid w:val="003414B5"/>
    <w:rsid w:val="0037088A"/>
    <w:rsid w:val="00374F46"/>
    <w:rsid w:val="00390068"/>
    <w:rsid w:val="003C0435"/>
    <w:rsid w:val="003F53A7"/>
    <w:rsid w:val="00422E14"/>
    <w:rsid w:val="00453A38"/>
    <w:rsid w:val="00462389"/>
    <w:rsid w:val="00462663"/>
    <w:rsid w:val="00481463"/>
    <w:rsid w:val="00481D11"/>
    <w:rsid w:val="004B0752"/>
    <w:rsid w:val="004C48B4"/>
    <w:rsid w:val="004D0E84"/>
    <w:rsid w:val="004E15C6"/>
    <w:rsid w:val="005047E9"/>
    <w:rsid w:val="00510A65"/>
    <w:rsid w:val="005122AF"/>
    <w:rsid w:val="005224A0"/>
    <w:rsid w:val="00564EA9"/>
    <w:rsid w:val="00591E6E"/>
    <w:rsid w:val="005979E8"/>
    <w:rsid w:val="005B231E"/>
    <w:rsid w:val="005C3730"/>
    <w:rsid w:val="00602DCA"/>
    <w:rsid w:val="00606760"/>
    <w:rsid w:val="00613F98"/>
    <w:rsid w:val="00632565"/>
    <w:rsid w:val="006363B5"/>
    <w:rsid w:val="00666DD4"/>
    <w:rsid w:val="006704D6"/>
    <w:rsid w:val="006865F6"/>
    <w:rsid w:val="006D1415"/>
    <w:rsid w:val="006F17E6"/>
    <w:rsid w:val="006F4D00"/>
    <w:rsid w:val="00706FD4"/>
    <w:rsid w:val="00710861"/>
    <w:rsid w:val="007207A9"/>
    <w:rsid w:val="00724716"/>
    <w:rsid w:val="00736CB9"/>
    <w:rsid w:val="00775738"/>
    <w:rsid w:val="00797E12"/>
    <w:rsid w:val="007D2A37"/>
    <w:rsid w:val="007F40FC"/>
    <w:rsid w:val="007F61A2"/>
    <w:rsid w:val="007F6359"/>
    <w:rsid w:val="00840F8A"/>
    <w:rsid w:val="0085094C"/>
    <w:rsid w:val="00852F6C"/>
    <w:rsid w:val="00862933"/>
    <w:rsid w:val="0089487E"/>
    <w:rsid w:val="00894C94"/>
    <w:rsid w:val="008B3C51"/>
    <w:rsid w:val="008B694F"/>
    <w:rsid w:val="008D4F49"/>
    <w:rsid w:val="008E49A8"/>
    <w:rsid w:val="008F3EBB"/>
    <w:rsid w:val="009016B2"/>
    <w:rsid w:val="0092561F"/>
    <w:rsid w:val="00950AA0"/>
    <w:rsid w:val="00951591"/>
    <w:rsid w:val="00952968"/>
    <w:rsid w:val="00967A6B"/>
    <w:rsid w:val="009A5478"/>
    <w:rsid w:val="009C4EC4"/>
    <w:rsid w:val="009D6B06"/>
    <w:rsid w:val="009E1633"/>
    <w:rsid w:val="00A15154"/>
    <w:rsid w:val="00A215BB"/>
    <w:rsid w:val="00A460E7"/>
    <w:rsid w:val="00A50907"/>
    <w:rsid w:val="00A71750"/>
    <w:rsid w:val="00A81FA4"/>
    <w:rsid w:val="00A86EAC"/>
    <w:rsid w:val="00AC529F"/>
    <w:rsid w:val="00AD3D12"/>
    <w:rsid w:val="00AD6982"/>
    <w:rsid w:val="00AE41F9"/>
    <w:rsid w:val="00B1316C"/>
    <w:rsid w:val="00B170C7"/>
    <w:rsid w:val="00B26878"/>
    <w:rsid w:val="00B517BC"/>
    <w:rsid w:val="00B51F61"/>
    <w:rsid w:val="00B578A4"/>
    <w:rsid w:val="00B6463A"/>
    <w:rsid w:val="00BA7F3C"/>
    <w:rsid w:val="00BD6204"/>
    <w:rsid w:val="00BD7E56"/>
    <w:rsid w:val="00BE6AEF"/>
    <w:rsid w:val="00C358F2"/>
    <w:rsid w:val="00C44F0D"/>
    <w:rsid w:val="00C6099B"/>
    <w:rsid w:val="00C6312A"/>
    <w:rsid w:val="00C85E35"/>
    <w:rsid w:val="00CF7022"/>
    <w:rsid w:val="00D1475F"/>
    <w:rsid w:val="00D34C26"/>
    <w:rsid w:val="00D43462"/>
    <w:rsid w:val="00D51E57"/>
    <w:rsid w:val="00D527AE"/>
    <w:rsid w:val="00D57DCE"/>
    <w:rsid w:val="00D608DC"/>
    <w:rsid w:val="00D71A11"/>
    <w:rsid w:val="00D726B6"/>
    <w:rsid w:val="00D737CC"/>
    <w:rsid w:val="00D8343E"/>
    <w:rsid w:val="00D901A5"/>
    <w:rsid w:val="00D909C2"/>
    <w:rsid w:val="00DE6C94"/>
    <w:rsid w:val="00DF12C2"/>
    <w:rsid w:val="00DF63A8"/>
    <w:rsid w:val="00E0752C"/>
    <w:rsid w:val="00E13177"/>
    <w:rsid w:val="00E132A0"/>
    <w:rsid w:val="00E13DB5"/>
    <w:rsid w:val="00E31247"/>
    <w:rsid w:val="00E60A84"/>
    <w:rsid w:val="00E639A1"/>
    <w:rsid w:val="00E668D2"/>
    <w:rsid w:val="00E73DD6"/>
    <w:rsid w:val="00E978BC"/>
    <w:rsid w:val="00EA60E5"/>
    <w:rsid w:val="00EB4374"/>
    <w:rsid w:val="00EB5020"/>
    <w:rsid w:val="00EE26F7"/>
    <w:rsid w:val="00EF5475"/>
    <w:rsid w:val="00F36365"/>
    <w:rsid w:val="00F403C1"/>
    <w:rsid w:val="00F75E44"/>
    <w:rsid w:val="00F84D48"/>
    <w:rsid w:val="00F87D0B"/>
    <w:rsid w:val="00FC1E3F"/>
    <w:rsid w:val="00FC6AAF"/>
    <w:rsid w:val="00FE7DBF"/>
    <w:rsid w:val="050DA68D"/>
    <w:rsid w:val="11F2F187"/>
    <w:rsid w:val="275D6E3A"/>
    <w:rsid w:val="380E4552"/>
    <w:rsid w:val="58673EFD"/>
    <w:rsid w:val="7776D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FA63D"/>
  <w15:chartTrackingRefBased/>
  <w15:docId w15:val="{AD710A3F-EA10-4431-A8F1-CC53B66A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rsid w:val="001C4F5F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Huvudrubrik"/>
    <w:next w:val="Normal"/>
    <w:link w:val="Rubrik1Char"/>
    <w:uiPriority w:val="1"/>
    <w:qFormat/>
    <w:rsid w:val="00B578A4"/>
    <w:pPr>
      <w:keepNext/>
      <w:keepLines/>
      <w:spacing w:before="240" w:after="80" w:line="240" w:lineRule="auto"/>
      <w:outlineLvl w:val="0"/>
    </w:pPr>
    <w:rPr>
      <w:rFonts w:ascii="Arial" w:eastAsiaTheme="majorEastAsia" w:hAnsi="Arial" w:cstheme="majorBidi"/>
      <w:sz w:val="36"/>
      <w:szCs w:val="32"/>
      <w:lang w:eastAsia="sv-SE"/>
    </w:rPr>
  </w:style>
  <w:style w:type="paragraph" w:styleId="Rubrik2">
    <w:name w:val="heading 2"/>
    <w:aliases w:val="Rubrik_1"/>
    <w:link w:val="Rubrik2Char"/>
    <w:uiPriority w:val="1"/>
    <w:qFormat/>
    <w:rsid w:val="00B578A4"/>
    <w:pPr>
      <w:keepNext/>
      <w:keepLines/>
      <w:spacing w:before="240" w:after="80" w:line="240" w:lineRule="auto"/>
      <w:outlineLvl w:val="1"/>
    </w:pPr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3">
    <w:name w:val="heading 3"/>
    <w:aliases w:val="Rubrik_2"/>
    <w:link w:val="Rubrik3Char"/>
    <w:uiPriority w:val="2"/>
    <w:qFormat/>
    <w:rsid w:val="00B578A4"/>
    <w:pPr>
      <w:keepNext/>
      <w:keepLines/>
      <w:spacing w:before="240" w:after="80" w:line="240" w:lineRule="auto"/>
      <w:outlineLvl w:val="2"/>
    </w:pPr>
    <w:rPr>
      <w:rFonts w:ascii="Arial" w:eastAsiaTheme="majorEastAsia" w:hAnsi="Arial" w:cstheme="majorBidi"/>
      <w:b/>
      <w:sz w:val="24"/>
      <w:szCs w:val="24"/>
      <w:lang w:eastAsia="sv-SE"/>
    </w:rPr>
  </w:style>
  <w:style w:type="paragraph" w:styleId="Rubrik4">
    <w:name w:val="heading 4"/>
    <w:aliases w:val="Rubrik_3"/>
    <w:link w:val="Rubrik4Char"/>
    <w:uiPriority w:val="2"/>
    <w:qFormat/>
    <w:rsid w:val="00B578A4"/>
    <w:pPr>
      <w:keepNext/>
      <w:keepLines/>
      <w:spacing w:before="12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styleId="Rubrik5">
    <w:name w:val="heading 5"/>
    <w:aliases w:val="Rubrik_4"/>
    <w:link w:val="Rubrik5Char"/>
    <w:uiPriority w:val="2"/>
    <w:qFormat/>
    <w:rsid w:val="00B578A4"/>
    <w:pPr>
      <w:keepNext/>
      <w:keepLines/>
      <w:spacing w:before="120" w:after="0" w:line="240" w:lineRule="auto"/>
      <w:outlineLvl w:val="4"/>
    </w:pPr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E16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CB7DA8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6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CB7DA8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6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BC568E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6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BC568E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6"/>
    <w:unhideWhenUsed/>
    <w:qFormat/>
    <w:rsid w:val="00B578A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6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abellrubrik">
    <w:name w:val="Tabellrubrik"/>
    <w:link w:val="TabellrubrikChar"/>
    <w:uiPriority w:val="3"/>
    <w:qFormat/>
    <w:rsid w:val="00B578A4"/>
    <w:pPr>
      <w:spacing w:before="240" w:after="80" w:line="240" w:lineRule="auto"/>
    </w:pPr>
    <w:rPr>
      <w:rFonts w:ascii="Arial" w:hAnsi="Arial" w:cs="Times New Roman"/>
      <w:b/>
      <w:sz w:val="24"/>
      <w:szCs w:val="24"/>
      <w:lang w:eastAsia="sv-SE"/>
    </w:rPr>
  </w:style>
  <w:style w:type="character" w:customStyle="1" w:styleId="Rubrik1Char">
    <w:name w:val="Rubrik 1 Char"/>
    <w:aliases w:val="Huvudrubrik Char"/>
    <w:basedOn w:val="Standardstycketeckensnitt"/>
    <w:link w:val="Rubrik1"/>
    <w:uiPriority w:val="1"/>
    <w:rsid w:val="00B578A4"/>
    <w:rPr>
      <w:rFonts w:ascii="Arial" w:eastAsiaTheme="majorEastAsia" w:hAnsi="Arial" w:cstheme="majorBidi"/>
      <w:sz w:val="36"/>
      <w:szCs w:val="32"/>
      <w:lang w:eastAsia="sv-SE"/>
    </w:rPr>
  </w:style>
  <w:style w:type="character" w:customStyle="1" w:styleId="Rubrik2Char">
    <w:name w:val="Rubrik 2 Char"/>
    <w:aliases w:val="Rubrik_1 Char"/>
    <w:basedOn w:val="Standardstycketeckensnitt"/>
    <w:link w:val="Rubrik2"/>
    <w:uiPriority w:val="1"/>
    <w:rsid w:val="00B578A4"/>
    <w:rPr>
      <w:rFonts w:ascii="Arial" w:eastAsiaTheme="majorEastAsia" w:hAnsi="Arial" w:cstheme="majorBidi"/>
      <w:b/>
      <w:sz w:val="28"/>
      <w:szCs w:val="26"/>
      <w:lang w:eastAsia="sv-SE"/>
    </w:rPr>
  </w:style>
  <w:style w:type="character" w:customStyle="1" w:styleId="TabellrubrikChar">
    <w:name w:val="Tabellrubrik Char"/>
    <w:basedOn w:val="Standardstycketeckensnitt"/>
    <w:link w:val="Tabellrubrik"/>
    <w:uiPriority w:val="3"/>
    <w:rsid w:val="00B578A4"/>
    <w:rPr>
      <w:rFonts w:ascii="Arial" w:hAnsi="Arial" w:cs="Times New Roman"/>
      <w:b/>
      <w:sz w:val="24"/>
      <w:szCs w:val="24"/>
      <w:lang w:eastAsia="sv-SE"/>
    </w:rPr>
  </w:style>
  <w:style w:type="paragraph" w:customStyle="1" w:styleId="Tabelltext">
    <w:name w:val="Tabelltext"/>
    <w:link w:val="TabelltextChar"/>
    <w:uiPriority w:val="3"/>
    <w:qFormat/>
    <w:rsid w:val="00B578A4"/>
    <w:pPr>
      <w:spacing w:after="120" w:line="240" w:lineRule="auto"/>
    </w:pPr>
    <w:rPr>
      <w:rFonts w:ascii="Arial" w:hAnsi="Arial" w:cs="Times New Roman"/>
      <w:sz w:val="20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3"/>
    <w:rsid w:val="00B578A4"/>
    <w:rPr>
      <w:rFonts w:ascii="Arial" w:hAnsi="Arial" w:cs="Times New Roman"/>
      <w:sz w:val="20"/>
      <w:szCs w:val="24"/>
      <w:lang w:eastAsia="sv-SE"/>
    </w:rPr>
  </w:style>
  <w:style w:type="paragraph" w:customStyle="1" w:styleId="Titel">
    <w:name w:val="Titel"/>
    <w:link w:val="TitelChar"/>
    <w:uiPriority w:val="2"/>
    <w:qFormat/>
    <w:rsid w:val="00B578A4"/>
    <w:pPr>
      <w:spacing w:before="240" w:after="240" w:line="240" w:lineRule="auto"/>
      <w:jc w:val="right"/>
    </w:pPr>
    <w:rPr>
      <w:rFonts w:ascii="Arial" w:hAnsi="Arial" w:cs="Times New Roman"/>
      <w:sz w:val="56"/>
      <w:szCs w:val="24"/>
      <w:lang w:eastAsia="sv-SE"/>
    </w:rPr>
  </w:style>
  <w:style w:type="character" w:customStyle="1" w:styleId="TitelChar">
    <w:name w:val="Titel Char"/>
    <w:basedOn w:val="Standardstycketeckensnitt"/>
    <w:link w:val="Titel"/>
    <w:uiPriority w:val="2"/>
    <w:rsid w:val="001C4F5F"/>
    <w:rPr>
      <w:rFonts w:ascii="Arial" w:hAnsi="Arial" w:cs="Times New Roman"/>
      <w:sz w:val="56"/>
      <w:szCs w:val="24"/>
      <w:lang w:eastAsia="sv-SE"/>
    </w:rPr>
  </w:style>
  <w:style w:type="character" w:customStyle="1" w:styleId="Rubrik3Char">
    <w:name w:val="Rubrik 3 Char"/>
    <w:aliases w:val="Rubrik_2 Char"/>
    <w:basedOn w:val="Standardstycketeckensnitt"/>
    <w:link w:val="Rubrik3"/>
    <w:uiPriority w:val="2"/>
    <w:rsid w:val="00B578A4"/>
    <w:rPr>
      <w:rFonts w:ascii="Arial" w:eastAsiaTheme="majorEastAsia" w:hAnsi="Arial" w:cstheme="majorBidi"/>
      <w:b/>
      <w:sz w:val="24"/>
      <w:szCs w:val="24"/>
      <w:lang w:eastAsia="sv-SE"/>
    </w:rPr>
  </w:style>
  <w:style w:type="character" w:customStyle="1" w:styleId="Rubrik5Char">
    <w:name w:val="Rubrik 5 Char"/>
    <w:aliases w:val="Rubrik_4 Char"/>
    <w:basedOn w:val="Standardstycketeckensnitt"/>
    <w:link w:val="Rubrik5"/>
    <w:uiPriority w:val="2"/>
    <w:rsid w:val="00B578A4"/>
    <w:rPr>
      <w:rFonts w:ascii="Times New Roman" w:eastAsiaTheme="majorEastAsia" w:hAnsi="Times New Roman" w:cstheme="majorBidi"/>
      <w:b/>
      <w:i/>
      <w:sz w:val="24"/>
      <w:szCs w:val="24"/>
      <w:lang w:eastAsia="sv-SE"/>
    </w:rPr>
  </w:style>
  <w:style w:type="character" w:customStyle="1" w:styleId="Rubrik4Char">
    <w:name w:val="Rubrik 4 Char"/>
    <w:aliases w:val="Rubrik_3 Char"/>
    <w:basedOn w:val="Standardstycketeckensnitt"/>
    <w:link w:val="Rubrik4"/>
    <w:uiPriority w:val="2"/>
    <w:rsid w:val="00B578A4"/>
    <w:rPr>
      <w:rFonts w:ascii="Times New Roman" w:eastAsiaTheme="majorEastAsia" w:hAnsi="Times New Roman" w:cstheme="majorBidi"/>
      <w:b/>
      <w:iCs/>
      <w:sz w:val="24"/>
      <w:szCs w:val="24"/>
      <w:lang w:eastAsia="sv-SE"/>
    </w:rPr>
  </w:style>
  <w:style w:type="paragraph" w:customStyle="1" w:styleId="Innehllsfrteckningtext">
    <w:name w:val="Innehållsförteckning text"/>
    <w:basedOn w:val="Normal"/>
    <w:link w:val="InnehllsfrteckningtextChar"/>
    <w:uiPriority w:val="5"/>
    <w:qFormat/>
    <w:rsid w:val="00DF12C2"/>
    <w:pPr>
      <w:tabs>
        <w:tab w:val="left" w:leader="dot" w:pos="7088"/>
      </w:tabs>
      <w:spacing w:line="360" w:lineRule="auto"/>
    </w:pPr>
  </w:style>
  <w:style w:type="character" w:customStyle="1" w:styleId="InnehllsfrteckningtextChar">
    <w:name w:val="Innehållsförteckning text Char"/>
    <w:basedOn w:val="Standardstycketeckensnitt"/>
    <w:link w:val="Innehllsfrteckningtext"/>
    <w:uiPriority w:val="5"/>
    <w:rsid w:val="00DF12C2"/>
    <w:rPr>
      <w:rFonts w:ascii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4"/>
    <w:qFormat/>
    <w:rsid w:val="00AD3D12"/>
    <w:pPr>
      <w:outlineLvl w:val="9"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633"/>
    <w:rPr>
      <w:rFonts w:eastAsiaTheme="majorEastAsia" w:cstheme="majorBidi"/>
      <w:i/>
      <w:iCs/>
      <w:color w:val="CB7DA8" w:themeColor="text1" w:themeTint="A6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633"/>
    <w:rPr>
      <w:rFonts w:eastAsiaTheme="majorEastAsia" w:cstheme="majorBidi"/>
      <w:color w:val="CB7DA8" w:themeColor="text1" w:themeTint="A6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633"/>
    <w:rPr>
      <w:rFonts w:eastAsiaTheme="majorEastAsia" w:cstheme="majorBidi"/>
      <w:i/>
      <w:iCs/>
      <w:color w:val="BC568E" w:themeColor="text1" w:themeTint="D8"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633"/>
    <w:rPr>
      <w:rFonts w:eastAsiaTheme="majorEastAsia" w:cstheme="majorBidi"/>
      <w:color w:val="BC568E" w:themeColor="text1" w:themeTint="D8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rsid w:val="009E1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633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9E16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CB7DA8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633"/>
    <w:rPr>
      <w:rFonts w:eastAsiaTheme="majorEastAsia" w:cstheme="majorBidi"/>
      <w:color w:val="CB7DA8" w:themeColor="text1" w:themeTint="A6"/>
      <w:spacing w:val="15"/>
      <w:sz w:val="28"/>
      <w:szCs w:val="28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9E1633"/>
    <w:pPr>
      <w:spacing w:before="160" w:after="160"/>
      <w:jc w:val="center"/>
    </w:pPr>
    <w:rPr>
      <w:i/>
      <w:iCs/>
      <w:color w:val="C3699B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633"/>
    <w:rPr>
      <w:rFonts w:ascii="Times New Roman" w:hAnsi="Times New Roman" w:cs="Times New Roman"/>
      <w:i/>
      <w:iCs/>
      <w:color w:val="C3699B" w:themeColor="text1" w:themeTint="BF"/>
      <w:sz w:val="24"/>
      <w:szCs w:val="24"/>
      <w:lang w:eastAsia="sv-SE"/>
    </w:rPr>
  </w:style>
  <w:style w:type="paragraph" w:styleId="Liststycke">
    <w:name w:val="List Paragraph"/>
    <w:basedOn w:val="Normal"/>
    <w:uiPriority w:val="34"/>
    <w:rsid w:val="009E16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9E1633"/>
    <w:rPr>
      <w:i/>
      <w:iCs/>
      <w:color w:val="557AA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9E1633"/>
    <w:pPr>
      <w:pBdr>
        <w:top w:val="single" w:sz="4" w:space="10" w:color="557AAB" w:themeColor="accent1" w:themeShade="BF"/>
        <w:bottom w:val="single" w:sz="4" w:space="10" w:color="557AAB" w:themeColor="accent1" w:themeShade="BF"/>
      </w:pBdr>
      <w:spacing w:before="360" w:after="360"/>
      <w:ind w:left="864" w:right="864"/>
      <w:jc w:val="center"/>
    </w:pPr>
    <w:rPr>
      <w:i/>
      <w:iCs/>
      <w:color w:val="557AA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633"/>
    <w:rPr>
      <w:rFonts w:ascii="Times New Roman" w:hAnsi="Times New Roman" w:cs="Times New Roman"/>
      <w:i/>
      <w:iCs/>
      <w:color w:val="557AAB" w:themeColor="accent1" w:themeShade="BF"/>
      <w:sz w:val="24"/>
      <w:szCs w:val="24"/>
      <w:lang w:eastAsia="sv-SE"/>
    </w:rPr>
  </w:style>
  <w:style w:type="character" w:styleId="Starkreferens">
    <w:name w:val="Intense Reference"/>
    <w:basedOn w:val="Standardstycketeckensnitt"/>
    <w:uiPriority w:val="32"/>
    <w:rsid w:val="009E1633"/>
    <w:rPr>
      <w:b/>
      <w:bCs/>
      <w:smallCaps/>
      <w:color w:val="557AAB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EE26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41.mailanyone.net/scanner?m=1tgLPN-000000005FS-43Tc&amp;d=4%7Cmail%2F90%2F1738923000%2F1tgLPN-000000005FS-43Tc%7Cin41g%7C57e1b682%7C13404632%7C13632727%7C67A5DD79DB7A64489D83339991765C2D&amp;o=%2Fphtf%3A%2Fitsw.ou-e%2Fpss%2Ftcopntune0dlo3%2F22ast%2F%2F0alur8sdrpp--dsot-32040712-fdp.&amp;s=EmqlsFZS9bfbjwvaOzN27VvJjW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Falköpings kommun">
      <a:dk1>
        <a:srgbClr val="A64279"/>
      </a:dk1>
      <a:lt1>
        <a:sysClr val="window" lastClr="FFFFFF"/>
      </a:lt1>
      <a:dk2>
        <a:srgbClr val="2C588D"/>
      </a:dk2>
      <a:lt2>
        <a:srgbClr val="E7E6E6"/>
      </a:lt2>
      <a:accent1>
        <a:srgbClr val="8FA8C8"/>
      </a:accent1>
      <a:accent2>
        <a:srgbClr val="EA5431"/>
      </a:accent2>
      <a:accent3>
        <a:srgbClr val="EF8F76"/>
      </a:accent3>
      <a:accent4>
        <a:srgbClr val="3B9F6A"/>
      </a:accent4>
      <a:accent5>
        <a:srgbClr val="B2C2A2"/>
      </a:accent5>
      <a:accent6>
        <a:srgbClr val="F0B332"/>
      </a:accent6>
      <a:hlink>
        <a:srgbClr val="A64279"/>
      </a:hlink>
      <a:folHlink>
        <a:srgbClr val="9A7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A4511F929A44197CB2CF2E3505B64" ma:contentTypeVersion="8" ma:contentTypeDescription="Skapa ett nytt dokument." ma:contentTypeScope="" ma:versionID="f2d61f28d5860f84d1920d998785ee9a">
  <xsd:schema xmlns:xsd="http://www.w3.org/2001/XMLSchema" xmlns:xs="http://www.w3.org/2001/XMLSchema" xmlns:p="http://schemas.microsoft.com/office/2006/metadata/properties" xmlns:ns2="233887fc-d63c-4c13-8153-1733e782f31f" xmlns:ns3="4357a314-a77c-4dd6-9e48-b6dbad92fe64" targetNamespace="http://schemas.microsoft.com/office/2006/metadata/properties" ma:root="true" ma:fieldsID="e96c88e8f0839f9c72168b19e8b85889" ns2:_="" ns3:_="">
    <xsd:import namespace="233887fc-d63c-4c13-8153-1733e782f31f"/>
    <xsd:import namespace="4357a314-a77c-4dd6-9e48-b6dbad92f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87fc-d63c-4c13-8153-1733e782f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7a314-a77c-4dd6-9e48-b6dbad92f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7A0F9-5DF3-4247-93A0-6555DE4AC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74C85-8FBF-4F79-9B21-D402E4171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90786-20F4-4140-B0F3-A4E7BFBD0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39520-FBB9-4948-9158-C6C15782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887fc-d63c-4c13-8153-1733e782f31f"/>
    <ds:schemaRef ds:uri="4357a314-a77c-4dd6-9e48-b6dbad92f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4978</Characters>
  <Application>Microsoft Office Word</Application>
  <DocSecurity>0</DocSecurity>
  <Lines>41</Lines>
  <Paragraphs>11</Paragraphs>
  <ScaleCrop>false</ScaleCrop>
  <Company>Falkopings kommun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Hagle</dc:creator>
  <cp:keywords/>
  <dc:description/>
  <cp:lastModifiedBy>Daniel Ekman</cp:lastModifiedBy>
  <cp:revision>2</cp:revision>
  <dcterms:created xsi:type="dcterms:W3CDTF">2025-03-03T12:47:00Z</dcterms:created>
  <dcterms:modified xsi:type="dcterms:W3CDTF">2025-03-03T12:47:00Z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0x010100048A4511F929A44197CB2CF2E3505B64</vt:lpwstr>
  </property>
</Properties>
</file>